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1BE" w:rsidRPr="00AB51BE" w:rsidRDefault="00AB51BE" w:rsidP="00AB51BE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1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МИНИСТЕРСТВО ПРОСВЕЩЕНИЯ РОССИЙСКОЙ ФЕДЕРАЦИИ</w:t>
      </w:r>
    </w:p>
    <w:p w:rsidR="00AB51BE" w:rsidRPr="00AB51BE" w:rsidRDefault="00AB51BE" w:rsidP="00AB51BE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Министерство образования и науки Чеченской Республики</w:t>
      </w:r>
    </w:p>
    <w:p w:rsidR="00AB51BE" w:rsidRPr="00AB51BE" w:rsidRDefault="00AB51BE" w:rsidP="00AB51BE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  <w:r w:rsidRPr="00AB51BE">
        <w:rPr>
          <w:rFonts w:ascii="Times New Roman" w:eastAsia="Times New Roman" w:hAnsi="Times New Roman" w:cs="Times New Roman"/>
          <w:color w:val="000000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>МУ "Департамент образования г. Аргун"</w:t>
      </w:r>
    </w:p>
    <w:p w:rsidR="00AB51BE" w:rsidRPr="00AB51BE" w:rsidRDefault="00AB51BE" w:rsidP="00AB51BE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B51BE" w:rsidRPr="00AB51BE" w:rsidRDefault="00AB51BE" w:rsidP="00AB51BE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«СОШ №6» г. Аргун</w:t>
      </w:r>
    </w:p>
    <w:p w:rsidR="00AB51BE" w:rsidRPr="00AB51BE" w:rsidRDefault="00AB51BE" w:rsidP="00AB51BE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B51BE" w:rsidRPr="00AB51BE" w:rsidRDefault="00AB51BE" w:rsidP="00AB51BE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B51BE" w:rsidRPr="00AB51BE" w:rsidRDefault="00AB51BE" w:rsidP="00AB51BE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B51BE" w:rsidRPr="00AB51BE" w:rsidRDefault="00AB51BE" w:rsidP="00AB51BE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442" w:type="dxa"/>
        <w:tblLook w:val="04A0" w:firstRow="1" w:lastRow="0" w:firstColumn="1" w:lastColumn="0" w:noHBand="0" w:noVBand="1"/>
      </w:tblPr>
      <w:tblGrid>
        <w:gridCol w:w="3481"/>
        <w:gridCol w:w="3480"/>
        <w:gridCol w:w="3481"/>
      </w:tblGrid>
      <w:tr w:rsidR="00AB51BE" w:rsidRPr="00AB51BE" w:rsidTr="00AB51BE">
        <w:tc>
          <w:tcPr>
            <w:tcW w:w="348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B51BE" w:rsidRPr="00AB51BE" w:rsidRDefault="00AB51BE" w:rsidP="00AB51BE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РАССМОТРЕНО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на педагогическом совете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Протокол №1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22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08 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2022 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348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B51BE" w:rsidRPr="00AB51BE" w:rsidRDefault="00AB51BE" w:rsidP="00AB51BE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СОГЛАСОВАНО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Заместитель директора по УВР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___________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Байгираева</w:t>
            </w:r>
            <w:proofErr w:type="spellEnd"/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М. Х.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Протокол №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23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08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2022 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B51BE" w:rsidRPr="00AB51BE" w:rsidRDefault="00AB51BE" w:rsidP="00AB51BE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УТВЕРЖДЕНО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директор МБОУ "СОШ 6" г. Аргун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______________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Чапаева А. Ш.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Приказ №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121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25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08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2022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AB51BE" w:rsidRPr="00AB51BE" w:rsidRDefault="00AB51BE" w:rsidP="00AB51BE">
      <w:pPr>
        <w:wordWrap w:val="0"/>
        <w:spacing w:after="0" w:line="276" w:lineRule="auto"/>
        <w:ind w:left="284"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eastAsia="ru-RU"/>
        </w:rPr>
      </w:pPr>
    </w:p>
    <w:p w:rsidR="00AB51BE" w:rsidRPr="00AB51BE" w:rsidRDefault="00AB51BE" w:rsidP="00AB51BE">
      <w:pPr>
        <w:wordWrap w:val="0"/>
        <w:spacing w:after="0" w:line="276" w:lineRule="auto"/>
        <w:ind w:left="284" w:right="708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eastAsia="ru-RU"/>
        </w:rPr>
      </w:pPr>
    </w:p>
    <w:p w:rsidR="00AB51BE" w:rsidRPr="00AB51BE" w:rsidRDefault="00AB51BE" w:rsidP="00AB51BE">
      <w:pPr>
        <w:spacing w:after="0" w:line="256" w:lineRule="auto"/>
        <w:ind w:firstLine="426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lang w:eastAsia="ru-RU"/>
        </w:rPr>
      </w:pPr>
    </w:p>
    <w:p w:rsidR="00AB51BE" w:rsidRPr="00AB51BE" w:rsidRDefault="00AB51BE" w:rsidP="00AB51BE">
      <w:pPr>
        <w:spacing w:after="0" w:line="256" w:lineRule="auto"/>
        <w:ind w:firstLine="426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lang w:eastAsia="ru-RU"/>
        </w:rPr>
      </w:pPr>
    </w:p>
    <w:p w:rsidR="00AB51BE" w:rsidRPr="00AB51BE" w:rsidRDefault="00AB51BE" w:rsidP="00AB51BE">
      <w:pPr>
        <w:spacing w:after="0" w:line="256" w:lineRule="auto"/>
        <w:ind w:firstLine="426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lang w:eastAsia="ru-RU"/>
        </w:rPr>
      </w:pPr>
    </w:p>
    <w:p w:rsidR="00AB51BE" w:rsidRPr="00AB51BE" w:rsidRDefault="00AB51BE" w:rsidP="00AB51BE">
      <w:pPr>
        <w:spacing w:after="0" w:line="256" w:lineRule="auto"/>
        <w:ind w:firstLine="426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lang w:eastAsia="ru-RU"/>
        </w:rPr>
      </w:pPr>
    </w:p>
    <w:p w:rsidR="00AB51BE" w:rsidRPr="007F33EE" w:rsidRDefault="00AB51BE" w:rsidP="00AB51BE">
      <w:pPr>
        <w:spacing w:after="0"/>
        <w:ind w:firstLine="426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7F33EE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Рабочая программа курса внеурочной деятельности </w:t>
      </w:r>
    </w:p>
    <w:p w:rsidR="00AB51BE" w:rsidRPr="00677632" w:rsidRDefault="00AB51BE" w:rsidP="00AB51BE">
      <w:pPr>
        <w:spacing w:after="0"/>
        <w:ind w:firstLine="426"/>
        <w:jc w:val="center"/>
        <w:rPr>
          <w:rFonts w:ascii="Times New Roman" w:hAnsi="Times New Roman" w:cs="Times New Roman"/>
          <w:color w:val="000000"/>
          <w:sz w:val="36"/>
          <w:szCs w:val="36"/>
        </w:rPr>
      </w:pPr>
      <w:r w:rsidRPr="007F33EE">
        <w:rPr>
          <w:rFonts w:ascii="Times New Roman" w:hAnsi="Times New Roman" w:cs="Times New Roman"/>
          <w:b/>
          <w:bCs/>
          <w:color w:val="000000"/>
          <w:sz w:val="36"/>
          <w:szCs w:val="36"/>
        </w:rPr>
        <w:t>«</w:t>
      </w:r>
      <w:r>
        <w:rPr>
          <w:rFonts w:ascii="Times New Roman" w:hAnsi="Times New Roman" w:cs="Times New Roman"/>
          <w:b/>
          <w:sz w:val="36"/>
          <w:szCs w:val="36"/>
        </w:rPr>
        <w:t>В здоровом теле здоровый дух</w:t>
      </w:r>
      <w:r w:rsidRPr="007F33EE">
        <w:rPr>
          <w:rFonts w:ascii="Times New Roman" w:hAnsi="Times New Roman" w:cs="Times New Roman"/>
          <w:b/>
          <w:bCs/>
          <w:color w:val="000000"/>
          <w:sz w:val="36"/>
          <w:szCs w:val="36"/>
        </w:rPr>
        <w:t>» </w:t>
      </w:r>
      <w:r w:rsidRPr="007F33EE">
        <w:rPr>
          <w:rFonts w:ascii="Times New Roman" w:hAnsi="Times New Roman" w:cs="Times New Roman"/>
          <w:sz w:val="36"/>
          <w:szCs w:val="36"/>
        </w:rPr>
        <w:br/>
      </w:r>
      <w:r w:rsidRPr="007F33EE">
        <w:rPr>
          <w:rFonts w:ascii="Times New Roman" w:hAnsi="Times New Roman" w:cs="Times New Roman"/>
          <w:b/>
          <w:bCs/>
          <w:color w:val="000000"/>
          <w:sz w:val="36"/>
          <w:szCs w:val="36"/>
        </w:rPr>
        <w:t>(5-9 классы)</w:t>
      </w:r>
    </w:p>
    <w:p w:rsidR="00AB51BE" w:rsidRPr="00884FBB" w:rsidRDefault="00AB51BE" w:rsidP="00AB51BE">
      <w:pPr>
        <w:tabs>
          <w:tab w:val="left" w:pos="-426"/>
        </w:tabs>
        <w:wordWrap w:val="0"/>
        <w:spacing w:after="0" w:line="276" w:lineRule="auto"/>
        <w:ind w:left="-284" w:right="708" w:firstLine="1277"/>
        <w:jc w:val="center"/>
        <w:rPr>
          <w:rFonts w:ascii="Times New Roman" w:eastAsia="Batang" w:hAnsi="Times New Roman" w:cs="Times New Roman"/>
          <w:b/>
          <w:bCs/>
          <w:caps/>
          <w:color w:val="000000"/>
          <w:kern w:val="24"/>
          <w:sz w:val="28"/>
          <w:szCs w:val="28"/>
          <w:lang w:eastAsia="ru-RU"/>
        </w:rPr>
      </w:pPr>
      <w:r w:rsidRPr="00884FBB">
        <w:rPr>
          <w:rFonts w:ascii="Times New Roman" w:eastAsia="Batang" w:hAnsi="Times New Roman" w:cs="Times New Roman"/>
          <w:b/>
          <w:bCs/>
          <w:caps/>
          <w:color w:val="000000"/>
          <w:kern w:val="24"/>
          <w:sz w:val="28"/>
          <w:szCs w:val="28"/>
          <w:lang w:eastAsia="ru-RU"/>
        </w:rPr>
        <w:t>МБОУ «СОШ №6» Г.аРГУН</w:t>
      </w:r>
    </w:p>
    <w:p w:rsidR="00AB51BE" w:rsidRPr="00884FBB" w:rsidRDefault="00AB51BE" w:rsidP="00AB51BE">
      <w:pPr>
        <w:tabs>
          <w:tab w:val="left" w:pos="-426"/>
        </w:tabs>
        <w:wordWrap w:val="0"/>
        <w:spacing w:after="0" w:line="276" w:lineRule="auto"/>
        <w:ind w:left="-284" w:right="708" w:firstLine="1418"/>
        <w:jc w:val="center"/>
        <w:rPr>
          <w:rFonts w:ascii="Times New Roman" w:eastAsia="Batang" w:hAnsi="Times New Roman" w:cs="Times New Roman"/>
          <w:b/>
          <w:bCs/>
          <w:caps/>
          <w:color w:val="000000"/>
          <w:kern w:val="24"/>
          <w:sz w:val="28"/>
          <w:szCs w:val="28"/>
          <w:lang w:eastAsia="ru-RU"/>
        </w:rPr>
      </w:pPr>
      <w:r w:rsidRPr="00884FBB">
        <w:rPr>
          <w:rFonts w:ascii="Times New Roman" w:eastAsia="Batang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на 2022-2023 учебный год</w:t>
      </w:r>
    </w:p>
    <w:p w:rsidR="00AB51BE" w:rsidRPr="00AB51BE" w:rsidRDefault="00AB51BE" w:rsidP="00AB51BE">
      <w:pPr>
        <w:wordWrap w:val="0"/>
        <w:spacing w:after="0" w:line="276" w:lineRule="auto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eastAsia="ru-RU"/>
        </w:rPr>
      </w:pPr>
    </w:p>
    <w:p w:rsidR="00AB51BE" w:rsidRPr="00AB51BE" w:rsidRDefault="00AB51BE" w:rsidP="00AB51BE">
      <w:pPr>
        <w:wordWrap w:val="0"/>
        <w:spacing w:after="0" w:line="276" w:lineRule="auto"/>
        <w:ind w:right="708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eastAsia="ru-RU"/>
        </w:rPr>
      </w:pPr>
    </w:p>
    <w:p w:rsidR="00AB51BE" w:rsidRPr="00AB51BE" w:rsidRDefault="00AB51BE" w:rsidP="00AB51BE">
      <w:pPr>
        <w:wordWrap w:val="0"/>
        <w:spacing w:after="0" w:line="276" w:lineRule="auto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eastAsia="ru-RU"/>
        </w:rPr>
      </w:pPr>
    </w:p>
    <w:p w:rsidR="00AB51BE" w:rsidRPr="00AB51BE" w:rsidRDefault="00AB51BE" w:rsidP="00AB51BE">
      <w:pPr>
        <w:spacing w:after="0" w:line="276" w:lineRule="auto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eastAsia="ru-RU"/>
        </w:rPr>
        <w:sectPr w:rsidR="00AB51BE" w:rsidRPr="00AB51BE">
          <w:pgSz w:w="11906" w:h="16838"/>
          <w:pgMar w:top="709" w:right="850" w:bottom="1134" w:left="851" w:header="708" w:footer="708" w:gutter="0"/>
          <w:cols w:space="720"/>
        </w:sectPr>
      </w:pPr>
    </w:p>
    <w:p w:rsidR="00AB51BE" w:rsidRPr="00AB51BE" w:rsidRDefault="00AB51BE" w:rsidP="00AB51B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sectPr w:rsidR="00AB51BE" w:rsidRPr="00AB51BE">
          <w:type w:val="continuous"/>
          <w:pgSz w:w="11906" w:h="16838"/>
          <w:pgMar w:top="709" w:right="850" w:bottom="1134" w:left="1701" w:header="708" w:footer="708" w:gutter="0"/>
          <w:cols w:num="2" w:space="3119"/>
        </w:sectPr>
      </w:pPr>
    </w:p>
    <w:p w:rsidR="00AB51BE" w:rsidRPr="00AB51BE" w:rsidRDefault="00AB51BE" w:rsidP="00AB51BE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AB51BE" w:rsidRPr="00AB51BE" w:rsidRDefault="00AB51BE" w:rsidP="00AB51B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</w:p>
    <w:p w:rsidR="00AB51BE" w:rsidRPr="00AB51BE" w:rsidRDefault="00AB51BE" w:rsidP="00AB51B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</w:p>
    <w:p w:rsidR="00AB51BE" w:rsidRPr="00AB51BE" w:rsidRDefault="00AB51BE" w:rsidP="00AB51BE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AB51BE" w:rsidRPr="00AB51BE" w:rsidRDefault="00AB51BE" w:rsidP="00AB51B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Составитель</w:t>
      </w:r>
      <w:r w:rsidRPr="00AB51BE">
        <w:rPr>
          <w:rFonts w:ascii="Times New Roman" w:eastAsia="Times New Roman" w:hAnsi="Times New Roman" w:cs="Times New Roman"/>
          <w:sz w:val="28"/>
          <w:lang w:eastAsia="ru-RU"/>
        </w:rPr>
        <w:t>:</w:t>
      </w:r>
    </w:p>
    <w:p w:rsidR="00AB51BE" w:rsidRPr="00AB51BE" w:rsidRDefault="00AB51BE" w:rsidP="00AB51BE">
      <w:pPr>
        <w:wordWrap w:val="0"/>
        <w:spacing w:after="0" w:line="276" w:lineRule="auto"/>
        <w:ind w:right="-143"/>
        <w:jc w:val="right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eastAsia="ru-RU"/>
        </w:rPr>
        <w:sectPr w:rsidR="00AB51BE" w:rsidRPr="00AB51BE">
          <w:type w:val="continuous"/>
          <w:pgSz w:w="11906" w:h="16838"/>
          <w:pgMar w:top="709" w:right="850" w:bottom="1134" w:left="1701" w:header="708" w:footer="708" w:gutter="0"/>
          <w:cols w:space="720"/>
        </w:sectPr>
      </w:pPr>
      <w:proofErr w:type="spellStart"/>
      <w:r>
        <w:rPr>
          <w:rFonts w:ascii="Times New Roman" w:eastAsia="Times New Roman" w:hAnsi="Times New Roman" w:cs="Times New Roman"/>
          <w:sz w:val="28"/>
          <w:lang w:eastAsia="ru-RU"/>
        </w:rPr>
        <w:t>Говдаева</w:t>
      </w:r>
      <w:proofErr w:type="spellEnd"/>
      <w:r>
        <w:rPr>
          <w:rFonts w:ascii="Times New Roman" w:eastAsia="Times New Roman" w:hAnsi="Times New Roman" w:cs="Times New Roman"/>
          <w:sz w:val="28"/>
          <w:lang w:eastAsia="ru-RU"/>
        </w:rPr>
        <w:t xml:space="preserve"> И.М.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AB51BE">
        <w:rPr>
          <w:rFonts w:ascii="Times New Roman" w:eastAsia="Times New Roman" w:hAnsi="Times New Roman" w:cs="Times New Roman"/>
          <w:sz w:val="28"/>
          <w:lang w:eastAsia="ru-RU"/>
        </w:rPr>
        <w:t xml:space="preserve">      </w:t>
      </w:r>
    </w:p>
    <w:p w:rsidR="0094221A" w:rsidRDefault="0094221A" w:rsidP="00884FBB">
      <w:pPr>
        <w:spacing w:after="135" w:line="300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</w:p>
    <w:p w:rsidR="00A93446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Пояснительная записка</w:t>
      </w:r>
    </w:p>
    <w:p w:rsidR="00E545B4" w:rsidRPr="0094221A" w:rsidRDefault="00E545B4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 рабочая программа внеурочной деятельности разработана для учащихся 5-9  классов общеобразовательной  школы и направлена на реализацию </w:t>
      </w:r>
      <w:r w:rsidRPr="0094221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спортивно-оздоровительного направления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Программа реализуется  на занятии, которое проводится один раз в неделю.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Сроки реализации рабочей программы: 5 учебных  лет 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формирование у учащихся 5-9 классов  основ здорового образа жизни, развитие творческой самостоятельности посредством освоения двигательной деятельности, что соответствует цели физического воспитания учащихся по базовому компоненту. 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A93446" w:rsidRPr="0094221A" w:rsidRDefault="00A93446" w:rsidP="0094221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пропаганда здорового образа жизни, укрепление здоровья, содействие гармоническому физическому развитию 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занимающихся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93446" w:rsidRPr="0094221A" w:rsidRDefault="00A93446" w:rsidP="0094221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популяризация спортивных игр (баскетбол, волейбол, футбол) как вида спорта и активного отдыха;</w:t>
      </w:r>
    </w:p>
    <w:p w:rsidR="00A93446" w:rsidRPr="0094221A" w:rsidRDefault="00A93446" w:rsidP="0094221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 учащихся устойчивого интереса к занятиям спортивными играми;</w:t>
      </w:r>
    </w:p>
    <w:p w:rsidR="00A93446" w:rsidRPr="0094221A" w:rsidRDefault="00A93446" w:rsidP="0094221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технике и тактике в спортивных играх (баскетбол, волейбол, футбол);</w:t>
      </w:r>
    </w:p>
    <w:p w:rsidR="00A93446" w:rsidRPr="0094221A" w:rsidRDefault="00A93446" w:rsidP="0094221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физических способностей (силовых, скоростных, скоростно-силовых, координационных, выносливости, гибкости);</w:t>
      </w:r>
    </w:p>
    <w:p w:rsidR="00A93446" w:rsidRPr="0094221A" w:rsidRDefault="00A93446" w:rsidP="0094221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 учащихся необходимых теоретических знаний;</w:t>
      </w:r>
    </w:p>
    <w:p w:rsidR="00A93446" w:rsidRPr="0094221A" w:rsidRDefault="00A93446" w:rsidP="0094221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моральных и волевых качеств.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  рабочая программа рассчитана  на 34  учебных часа (занятий) из расчета 1ч в неделю (5-7, 9  классы – 34 часа, 8 класс – 35 часов).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II. Планируемые  результаты освоения учащимися программы внеурочной деятельности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процессе обучения и воспитания собственных установок, потребностей в значимой мотивации на соблюдение норм и правил здорового образа жизни, культуры здоровья у учащихся формируются познавательные, личностные, регулятивные, коммуникативные универсальные учебные действия.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образовательная программа учреждения предусматривает достижение следующих результатов образования: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Личностные результаты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готовность и способность учащихся к саморазвитию, </w:t>
      </w:r>
      <w:proofErr w:type="spell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мотивации к учению и познанию, ценностно-смысловые установки выпускников, отражающие их индивидуально-личностные позиции, социальные компетентности, личностные качества; </w:t>
      </w:r>
      <w:proofErr w:type="spell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 российской, гражданской идентичности.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Личностными результатами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программы внеурочной деятельности по спортивно-оздоровительному направлению спортивные игры является формирование следующих умений: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-определять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 высказывать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простые и общие для всех людей правила поведения при сотрудничестве (этические нормы);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-в предложенных педагогом ситуациях общения и сотрудничества, опираясь на общие для всех простые правила поведения, </w:t>
      </w: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делать выбор</w:t>
      </w:r>
      <w:r w:rsidRPr="0094221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,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 поддержке других участников группы и педагога, как поступить.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Метапредметные</w:t>
      </w:r>
      <w:proofErr w:type="spellEnd"/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результаты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освоенные учащимися универсальные учебные действия (познавательные, регулятивные и коммуникативные);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результаты — освоенный учащимися в ходе изучения учебных предметов опыт специфической для каждой предметной области деятельности по получению нового знания, его преобразованию и применению, а также система основополагающих элементов научного знания, лежащая в основе современной научной картины мира.</w:t>
      </w:r>
      <w:proofErr w:type="gramEnd"/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Метапредметными</w:t>
      </w:r>
      <w:proofErr w:type="spellEnd"/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результатами 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 внеурочной деятельности по спортивно-оздоровительному направлению спортивные игры является формирование следующих универсальных учебных действий (УУД):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1. Регулятивные УУД.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Определять 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</w:t>
      </w: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 формулировать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цель деятельности на занятии с помощью учителя, а далее самостоятельно.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Проговаривать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последовательность действий.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-Учить </w:t>
      </w: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высказывать</w:t>
      </w:r>
      <w:r w:rsidRPr="0094221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своё предположение (версию) на основе данного задания, учить </w:t>
      </w: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работать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 предложенному учителем плану, а в дальнейшем уметь самостоятельно планировать свою деятельность.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-Средством формирования этих действий служит технология проблемного диалога на этапе изучения нового материала.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-Учиться совместно с учителем и другими воспитанниками </w:t>
      </w: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давать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эмоциональную </w:t>
      </w: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оценку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 команды на занятии.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-Средством формирования этих действий служит технология оценивания образовательных достижений (учебных успехов).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2. Познавательные УУД.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-Добывать новые знания: </w:t>
      </w: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находить ответы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 вопросы, используя разные источники информации, свой жизненный опыт и информацию, полученную на занятии.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-Перерабатывать полученную информацию: </w:t>
      </w: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делать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выводы в результате совместной работы всей команды.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-Средством формирования этих действий служит учебный материал и задания.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Коммуникативные УУД</w:t>
      </w: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-Умение донести свою позицию до других: оформлять свою мысль. </w:t>
      </w: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Слушать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 понимать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речь других.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Совместно договариваться о правилах общения и поведения в игре и следовать им.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-Учиться выполнять различные роли в группе (лидера, исполнителя, критика).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-Средством формирования этих действий служит организация работы в парах и малых группах.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Оздоровительные результаты программы внеурочной деятельности:</w:t>
      </w:r>
    </w:p>
    <w:p w:rsidR="00A93446" w:rsidRPr="0094221A" w:rsidRDefault="00A93446" w:rsidP="0094221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осознание учащимися необходимости заботы о своём здоровье и выработки форм поведения, которые помогут избежать опасности для жизни и здоровья, а значит, произойдет уменьшение пропусков по причине болезни 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 произойдет увеличение численности учащихся, посещающих спортивные секции и спортивно-оздоровительные мероприятия;</w:t>
      </w:r>
    </w:p>
    <w:p w:rsidR="00A93446" w:rsidRPr="0094221A" w:rsidRDefault="00A93446" w:rsidP="0094221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социальная адаптация детей, расширение сферы общения, приобретение опыта взаимодействия с окружающим миром.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Первостепенным результатом реализации программы внеурочной деятельности будет сознательное отношение учащихся к собственному здоровью.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Предметные результаты</w:t>
      </w: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</w:t>
      </w: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Предметные результаты</w:t>
      </w: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так же как и </w:t>
      </w:r>
      <w:proofErr w:type="spellStart"/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>, проявляются в разных областях культуры.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 области познавательной культуры: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>• знания по истории и развитию спорта и олимпийского движения, о положительном их влиянии на укрепление мира и дружбы между народами;</w:t>
      </w: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• знание основных направлений развития физической культуры в обществе, их целей, задач и форм организации;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>• 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 области нравственной культуры: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• способность проявлять инициативу и творчество при организации совместных занятий физической культурой, доброжелательное и уважительное отношение к </w:t>
      </w:r>
      <w:proofErr w:type="gramStart"/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>занимающимся</w:t>
      </w:r>
      <w:proofErr w:type="gramEnd"/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>, независимо от особенностей их здоровья, физической и технической подготовленности;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• умение оказывать помощь </w:t>
      </w:r>
      <w:proofErr w:type="gramStart"/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>занимающимся</w:t>
      </w:r>
      <w:proofErr w:type="gramEnd"/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 освоении новых двигательных действий, корректно объяснять и объективно оценивать технику их выполнения;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>• 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 области трудовой культуры: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>• способность преодолевать трудности, выполнять учебные задания по технической и физической подготовке в полном объеме;</w:t>
      </w: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• способность организовывать самостоятельные занятия физической культурой разной направленности, обеспечивать безопасность мест занятий, спортивного инвентаря и оборудования, спортивной одежды;</w:t>
      </w: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• способность самостоятельно организовывать и проводить занятия профессионально-прикладной физической подготовкой, подбирать физические упражнения в зависимости от индивидуальной ориентации на будущую профессиональную деятельность.</w:t>
      </w:r>
      <w:proofErr w:type="gramEnd"/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 области эстетической культуры: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• способность организовывать самостоятельные занятия физической культурой по формированию телосложения и правильной осанки, подбирать комплексы </w:t>
      </w: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физических упражнений и режимы физической нагрузки в зависимости от индивидуальных особенностей физического развития;</w:t>
      </w: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• способность организовывать самостоятельные занятия по формированию культуры движений, подбирать упражнения координационной, ритмической и пластической направленности, режимы физической нагрузки в зависимости от индивидуальных особенностей физической подготовленности;</w:t>
      </w:r>
      <w:proofErr w:type="gramEnd"/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• способность вести наблюдения за динамикой показателей физического развития и осанки, объективно оценивать их, соотнося с общепринятыми нормами и представлениями.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 области коммуникативной культуры: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>• способность интересно и доступно излагать знания о физической культуре, грамотно пользоваться понятийным аппаратом;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>• способность формулировать цели и задачи занятий физическими упражнениями, аргументировано вести диалог по основам их организации и проведения;</w:t>
      </w: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• способность осуществлять судейство соревнований по одному из видов спорта, владеть информационными жестами судьи.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 области физической культуры: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>• 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>• 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занятия и индивидуальных особенностей организма;</w:t>
      </w: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• 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:rsidR="00700B3D" w:rsidRDefault="00700B3D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знаниям и умениям, которые должны приобрести учащиеся в процессе реализации программы внеурочной деятельности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реализация программы внеурочной деятельности по спортивно-оздоровительному направлению спортивные игры учащиеся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должны знать:</w:t>
      </w:r>
    </w:p>
    <w:p w:rsidR="00A93446" w:rsidRPr="0094221A" w:rsidRDefault="00A93446" w:rsidP="0094221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 воздействия двигательной активности на организм человека;</w:t>
      </w:r>
    </w:p>
    <w:p w:rsidR="00A93446" w:rsidRPr="0094221A" w:rsidRDefault="00A93446" w:rsidP="0094221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рационального питания;</w:t>
      </w:r>
    </w:p>
    <w:p w:rsidR="00A93446" w:rsidRPr="0094221A" w:rsidRDefault="00A93446" w:rsidP="0094221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оказания первой помощи;</w:t>
      </w:r>
    </w:p>
    <w:p w:rsidR="00A93446" w:rsidRPr="0094221A" w:rsidRDefault="00A93446" w:rsidP="0094221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способы сохранения и укрепление здоровья;</w:t>
      </w:r>
    </w:p>
    <w:p w:rsidR="00A93446" w:rsidRPr="0094221A" w:rsidRDefault="00A93446" w:rsidP="0094221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развития познавательной сферы;</w:t>
      </w:r>
    </w:p>
    <w:p w:rsidR="00A93446" w:rsidRPr="0094221A" w:rsidRDefault="00A93446" w:rsidP="0094221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свои права и права других людей;</w:t>
      </w:r>
    </w:p>
    <w:p w:rsidR="00A93446" w:rsidRPr="0094221A" w:rsidRDefault="00A93446" w:rsidP="0094221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влияние здоровья на успешную учебную деятельность;</w:t>
      </w:r>
    </w:p>
    <w:p w:rsidR="00A93446" w:rsidRPr="0094221A" w:rsidRDefault="00A93446" w:rsidP="0094221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значение физических упражнений для сохранения и укрепления здоровья.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должны уметь:</w:t>
      </w:r>
    </w:p>
    <w:p w:rsidR="00A93446" w:rsidRPr="0094221A" w:rsidRDefault="00A93446" w:rsidP="0094221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 индивидуальный режим дня и соблюдать его;</w:t>
      </w:r>
    </w:p>
    <w:p w:rsidR="00A93446" w:rsidRPr="0094221A" w:rsidRDefault="00A93446" w:rsidP="0094221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физические упражнения для развития физических навыков;</w:t>
      </w:r>
    </w:p>
    <w:p w:rsidR="00A93446" w:rsidRPr="0094221A" w:rsidRDefault="00A93446" w:rsidP="0094221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заботиться о своем здоровье;</w:t>
      </w:r>
    </w:p>
    <w:p w:rsidR="00A93446" w:rsidRPr="0094221A" w:rsidRDefault="00A93446" w:rsidP="0094221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коммуникативные и презентационные навыки;</w:t>
      </w:r>
    </w:p>
    <w:p w:rsidR="00A93446" w:rsidRPr="0094221A" w:rsidRDefault="00A93446" w:rsidP="0094221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оказывать первую медицинскую помощь при травмах;</w:t>
      </w:r>
    </w:p>
    <w:p w:rsidR="00A93446" w:rsidRPr="0094221A" w:rsidRDefault="00A93446" w:rsidP="0094221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находить выход из стрессовых ситуаций;</w:t>
      </w:r>
    </w:p>
    <w:p w:rsidR="00A93446" w:rsidRPr="0094221A" w:rsidRDefault="00A93446" w:rsidP="0094221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принимать разумные решения по поводу личного здоровья, а также сохранения и улучшения безопасной и здоровой среды обитания;</w:t>
      </w:r>
    </w:p>
    <w:p w:rsidR="00A93446" w:rsidRPr="0094221A" w:rsidRDefault="00A93446" w:rsidP="0094221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адекватно оценивать своё поведение в жизненных ситуациях;</w:t>
      </w:r>
    </w:p>
    <w:p w:rsidR="00A93446" w:rsidRPr="0094221A" w:rsidRDefault="00A93446" w:rsidP="0094221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отвечать за свои поступки;</w:t>
      </w:r>
    </w:p>
    <w:p w:rsidR="00A93446" w:rsidRPr="0094221A" w:rsidRDefault="00A93446" w:rsidP="0094221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отстаивать свою нравственную позицию в ситуации выбора.</w:t>
      </w:r>
    </w:p>
    <w:p w:rsidR="00A93446" w:rsidRPr="0094221A" w:rsidRDefault="00700B3D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A93446"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результате реализации программы внеурочной деятельности по формированию культуры здоровья у учащихся развиваются группы качеств: отношение к самому себе, отношение к другим людям, отношение к вещам, отношение к окружающему миру. </w:t>
      </w:r>
      <w:proofErr w:type="gramStart"/>
      <w:r w:rsidR="00A93446"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Благодаря тому, что содержание данной программы раскрывает все стороны здоровья, учащиеся будут демонстрировать такие качества личности как: товарищество, уважение к старшим, доброта, честность, трудолюбие, бережливость, дисциплинированность, соблюдение порядка, любознательность, любовь к прекрасному, стремление быть сильным и ловким.</w:t>
      </w:r>
      <w:proofErr w:type="gramEnd"/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III. Содержание курса внеурочной деятельности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Подобная реализация программы внеурочной деятельности по физкультурно-спортивному и оздоровительному направлению спортивные игры соответствуют возрастным особенностям учащихся, способствуют формированию личной культуры здоровья учащихся через организацию </w:t>
      </w:r>
      <w:proofErr w:type="spell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здоровьесберегающих</w:t>
      </w:r>
      <w:proofErr w:type="spell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технологий.</w:t>
      </w:r>
    </w:p>
    <w:p w:rsidR="00A93446" w:rsidRPr="0094221A" w:rsidRDefault="00A93446" w:rsidP="009422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 концу  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обучения  по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 внеурочной деятельности по физкультурно-спортивному и оздоровительному направлению «Спортивные  игры»  учащиеся  получат  возможность:</w:t>
      </w: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                   </w:t>
      </w: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Первый год обучения</w:t>
      </w: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Учебно-тематический  план</w:t>
      </w:r>
    </w:p>
    <w:tbl>
      <w:tblPr>
        <w:tblW w:w="1000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5164"/>
        <w:gridCol w:w="2636"/>
        <w:gridCol w:w="1390"/>
      </w:tblGrid>
      <w:tr w:rsidR="00A93446" w:rsidRPr="0094221A" w:rsidTr="00700B3D">
        <w:trPr>
          <w:trHeight w:val="339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Спортивные  игры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 часов</w:t>
            </w:r>
          </w:p>
        </w:tc>
      </w:tr>
      <w:tr w:rsidR="00A93446" w:rsidRPr="0094221A" w:rsidTr="00700B3D">
        <w:trPr>
          <w:trHeight w:val="155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Теория</w:t>
            </w:r>
          </w:p>
        </w:tc>
      </w:tr>
      <w:tr w:rsidR="00A93446" w:rsidRPr="0094221A" w:rsidTr="00700B3D">
        <w:trPr>
          <w:trHeight w:val="33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93446" w:rsidRPr="0094221A" w:rsidTr="00700B3D">
        <w:trPr>
          <w:trHeight w:val="33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93446" w:rsidRPr="0094221A" w:rsidTr="00700B3D">
        <w:trPr>
          <w:trHeight w:val="33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93446" w:rsidRPr="0094221A" w:rsidTr="00700B3D">
        <w:trPr>
          <w:trHeight w:val="35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</w:tbl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700B3D" w:rsidRDefault="00A93446" w:rsidP="00700B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00B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 курса</w:t>
      </w:r>
    </w:p>
    <w:p w:rsidR="00700B3D" w:rsidRDefault="00700B3D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Общая физическая подготовка</w:t>
      </w:r>
    </w:p>
    <w:p w:rsidR="00A93446" w:rsidRPr="0094221A" w:rsidRDefault="00A93446" w:rsidP="009422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стойка, стойка в шеренгу. Упражнения для формирования осанки.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построение  в  шеренгу.   Общеукрепляющие  упражнения  с  предметами  и  без  предметов.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Ходьба  на  носках, пятках, в  </w:t>
      </w:r>
      <w:proofErr w:type="spell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полуприседе</w:t>
      </w:r>
      <w:proofErr w:type="spell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 приседе, быстрым  широким  шагом.  Бег  по  кругу, с  изменением  направления  и  скорости.  Высокий  старт  и  бег  со  старта  по  команде.  Бег  с  преодолением  препятствий.  Челночный  бег 3х10 метров,           бег  до  8 минут.  Прыжки  с  поворотом  на  90°,  180º, с 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места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  скакалкой, с  высоты  до  40 см, запрыгивание на скамейку. Метание малого мяча на дальность и в цель.</w:t>
      </w:r>
    </w:p>
    <w:p w:rsidR="00A93446" w:rsidRPr="0094221A" w:rsidRDefault="00A93446" w:rsidP="009422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Метание  на  дальность  отскока  от  стены, щита.  Лазание  по  гимнастической  стенке, канату.  Кувырки, перекаты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тойка  на  лопатках, акробатическая комбинация упражнения в висах и упорах. </w:t>
      </w: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Баскетбол</w:t>
      </w: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Основы  знаний.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 части  тела.  Мышцы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кости  и  суставы.  Как  укрепить  свои  кости  и  мышцы.  Физические  упражнения.  Режим  дня  и  режим  питания.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Специальная  подготовка.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Броски  мяча  двумя  руками  стоя  на  месте  (мяч  снизу, мяч  у  груди, мяч  сзади  над  головой); передача  мяча (снизу, от  груди, от  плеча);  ловля  мяча  на  месте  и  в  движении низко  летящего  и  летящего  на  уровне  головы.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Стойка  игрока, передвижение  в  стойке.  Остановка  в  движении  по  звуковому  сигналу.  Подвижные  игры: «Охотники  и  утки»,  «Летает – не  летает»;  игровые  упражнения  «Брось – поймай», «Выстрел  в  небо»  с  малыми  и  большими  мячами.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Волейбол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Основы  знаний.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Волейбол – игра  для  всех.  Основные  линии  разметки  спортивного  зала.  Положительные  и  отрицательные  черты  характера.  Здоровое  питание.  Экологически  чистые  продукты.  Утренняя  физическая  зарядка.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Специальная  подготовка.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Специальная  разминка  волейболиста.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Броски  мяча  двумя  руками  стоя  в  стену, в  пол,  ловля  отскочившего  мяча, подбрасывание  мяча  вверх  и  ловля  его  на  месте  и  после  перемещения.  Перебрасывание  мяча  партнёру  в  парах  и  тройках - ловля  мяча  на  месте  и  в  движении низко  летящего  и  летящего  на  уровне  головы.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Стойка  игрока, передвижение  в  стойке.  Подвижные  игры: «Брось  и  попади»,  «Сумей  принять»;  игровые  упражнения  «Брось – поймай», «Кто  лучший?»</w:t>
      </w:r>
    </w:p>
    <w:p w:rsidR="00700B3D" w:rsidRDefault="00700B3D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A93446" w:rsidRPr="0094221A" w:rsidRDefault="00A93446" w:rsidP="00820E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Футбол</w:t>
      </w:r>
    </w:p>
    <w:p w:rsidR="00A93446" w:rsidRPr="0094221A" w:rsidRDefault="00A93446" w:rsidP="00820E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Основы  знаний.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Влияние  занятий  футболом  на  организм  школьника.  Причины  переохлаждения  и  перегревания  организма  человека.  Признаки  простудного  заболевания.</w:t>
      </w:r>
    </w:p>
    <w:p w:rsidR="00A93446" w:rsidRPr="0094221A" w:rsidRDefault="00A93446" w:rsidP="00820E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Специальная  подготовка.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Удар  внутренней  стороной  стопы  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</w:p>
    <w:p w:rsidR="00A93446" w:rsidRPr="0094221A" w:rsidRDefault="00A93446" w:rsidP="00820E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неподвижному  мячу  с  места, с  одного-двух  шагов;  по  мячу, катящемуся  навстречу.  Передачи  мяча  в  парах.  Подвижные  игры: «Точная  передача», «Попади  в  ворота».</w:t>
      </w:r>
    </w:p>
    <w:p w:rsidR="00A93446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20E9F" w:rsidRDefault="00820E9F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20E9F" w:rsidRDefault="00820E9F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20E9F" w:rsidRPr="0094221A" w:rsidRDefault="00820E9F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20E9F" w:rsidRDefault="00820E9F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20E9F" w:rsidRDefault="00820E9F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20E9F" w:rsidRDefault="00820E9F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Второй год обучения</w:t>
      </w: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Учебно-тематический  план</w:t>
      </w:r>
    </w:p>
    <w:tbl>
      <w:tblPr>
        <w:tblW w:w="9985" w:type="dxa"/>
        <w:tblInd w:w="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"/>
        <w:gridCol w:w="4353"/>
        <w:gridCol w:w="2840"/>
        <w:gridCol w:w="2198"/>
      </w:tblGrid>
      <w:tr w:rsidR="00A93446" w:rsidRPr="0094221A" w:rsidTr="00820E9F">
        <w:trPr>
          <w:trHeight w:val="320"/>
        </w:trPr>
        <w:tc>
          <w:tcPr>
            <w:tcW w:w="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Спортивные  игры</w:t>
            </w:r>
          </w:p>
        </w:tc>
        <w:tc>
          <w:tcPr>
            <w:tcW w:w="5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 часов</w:t>
            </w:r>
          </w:p>
        </w:tc>
      </w:tr>
      <w:tr w:rsidR="00A93446" w:rsidRPr="0094221A" w:rsidTr="00820E9F">
        <w:trPr>
          <w:trHeight w:val="146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Теория</w:t>
            </w:r>
          </w:p>
        </w:tc>
      </w:tr>
      <w:tr w:rsidR="00A93446" w:rsidRPr="0094221A" w:rsidTr="00820E9F">
        <w:trPr>
          <w:trHeight w:val="320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93446" w:rsidRPr="0094221A" w:rsidTr="00820E9F">
        <w:trPr>
          <w:trHeight w:val="320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93446" w:rsidRPr="0094221A" w:rsidTr="00820E9F">
        <w:trPr>
          <w:trHeight w:val="320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93446" w:rsidRPr="0094221A" w:rsidTr="00820E9F">
        <w:trPr>
          <w:trHeight w:val="335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</w:tbl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820E9F" w:rsidRDefault="00A93446" w:rsidP="00820E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20E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 курса</w:t>
      </w:r>
    </w:p>
    <w:p w:rsidR="00820E9F" w:rsidRDefault="00820E9F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Общая физическая подготовка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 для  формирования  осанки.  Общеукрепляющие  упражнения  с предметами  и  без  предметов.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Ходьба  на  носках, пятках, в  </w:t>
      </w:r>
      <w:proofErr w:type="spell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полуприседе</w:t>
      </w:r>
      <w:proofErr w:type="spell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 приседе, быстрым  широким  шагом.  Бег  по  кругу, с  изменением  направления  и  скорости.  Бег  с  высокого  старта  на  30, 40 метров.  Бег  с  преодолением  препятствий.  Челночный  бег 3х10 метров,  3х15 метров, бег  до  10 минут.  Опорные  прыжки, со  скакалкой, с  высоты  до  50 см, в  длину  с  места  и  в  высоту  с  разбега, запрыгивание  на  скамейку.  Метание  малого  мяча  на  дальность  и  в  цель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етание  на  дальность  отскока  от  стены, щита.  Броски  набивного  мяча  1 кг. Лазание  по  гимнастической  стенке, канату.  Кувырки, перекаты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тойка  на  лопатках, акробатическая  комбинация.  Упражнения  в  висах  и  упорах.</w:t>
      </w:r>
    </w:p>
    <w:p w:rsidR="00820E9F" w:rsidRDefault="00820E9F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A93446" w:rsidRPr="0094221A" w:rsidRDefault="00A93446" w:rsidP="00D14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Баскетбол</w:t>
      </w:r>
    </w:p>
    <w:p w:rsidR="00A93446" w:rsidRPr="0094221A" w:rsidRDefault="00A93446" w:rsidP="00D141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Основы  знаний.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Товарищ  и  друг.  В  чём  сила  командной  игры.  Физические  упражнения – путь  к  здоровью, работоспособности  и  долголетию.  </w:t>
      </w:r>
    </w:p>
    <w:p w:rsidR="00A93446" w:rsidRPr="0094221A" w:rsidRDefault="00A93446" w:rsidP="00D141E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Специальная  подготовка. Специальные передвижения без мяча в стойке</w:t>
      </w:r>
    </w:p>
    <w:p w:rsidR="00A93446" w:rsidRPr="0094221A" w:rsidRDefault="00A93446" w:rsidP="00D141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баскетболиста.  Остановка  прыжком.  Ловля  и  передача  мяча  двумя  руками  от  груди  на  месте  и  в  движении.  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Ведение  мяча  правой  и  левой  рукой  по  прямой,  по  дуге,           с  остановками  по  сигналу.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Бросок  мяча  двумя  руками  от  груди  с  отражением  от  щита  с  места, после  ведения  и  остановки.</w:t>
      </w:r>
    </w:p>
    <w:p w:rsidR="00A93446" w:rsidRPr="0094221A" w:rsidRDefault="00A93446" w:rsidP="00D141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Подвижные  игры: «Мяч  среднему», «Мяч  соседу», эстафеты  с  ведением  мяча  и  с  броском  мяча  после  ведения  и  остановки.</w:t>
      </w:r>
    </w:p>
    <w:p w:rsidR="00820E9F" w:rsidRDefault="00820E9F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A93446" w:rsidRPr="0094221A" w:rsidRDefault="00A93446" w:rsidP="00D14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Волейбол</w:t>
      </w:r>
    </w:p>
    <w:p w:rsidR="00A93446" w:rsidRPr="0094221A" w:rsidRDefault="00A93446" w:rsidP="00D141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Основы  знаний.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Основные  правила  игры  в  волейбол.  Что  такое  безопасность  на  спортивной  площадке.  Правила  безопасности  при  занятиях  спортивными  играми.  Гигиенические  правила – как  их  соблюдение  способствует  укреплению  здоровья.                                                     </w:t>
      </w:r>
      <w:r w:rsidR="00820E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           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93446" w:rsidRPr="0094221A" w:rsidRDefault="00A93446" w:rsidP="00D141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Специальная  подготовка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Подводящие  упражнения  для  обучения  прямой  нижней  и  боковой  подаче.  Подбрасывание  мяча  на  заданную  высоту  и  расстояние  от  туловища.</w:t>
      </w:r>
    </w:p>
    <w:p w:rsidR="00A93446" w:rsidRPr="0094221A" w:rsidRDefault="00A93446" w:rsidP="00D141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Подвижные  игры: «Волна», «Неудобный  бросок».                                          </w:t>
      </w: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820E9F" w:rsidRDefault="00820E9F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lastRenderedPageBreak/>
        <w:t>Футбол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Основы  знаний.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Утренняя  физическая  зарядка.  </w:t>
      </w:r>
      <w:proofErr w:type="spell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Предматчевая</w:t>
      </w:r>
      <w:proofErr w:type="spell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разминка.  Что  запрещено  при   игре  в  футбол.                                                    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Специальная  подготовка.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Остановка  катящегося  мяча.  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Ведение  мяча  внешней  и  внутренней  частью  подъёма  по  прямой, по  дуге, с  остановками  по  сигналу, между стойками, с обводкой стоек.</w:t>
      </w:r>
      <w:proofErr w:type="gramEnd"/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Остановка  катящегося  мяча  внутренней  частью  стопы.  Подвижные  игры: «Гонка  мячей», «Метко  в  цель», «Футбольный  бильярд».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Третий год обучения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Учебно-тематический  план</w:t>
      </w:r>
    </w:p>
    <w:tbl>
      <w:tblPr>
        <w:tblW w:w="100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2702"/>
        <w:gridCol w:w="2560"/>
        <w:gridCol w:w="1341"/>
        <w:gridCol w:w="2702"/>
      </w:tblGrid>
      <w:tr w:rsidR="00A93446" w:rsidRPr="0094221A" w:rsidTr="00D141E2">
        <w:trPr>
          <w:trHeight w:val="659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Спортивные  игры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 часов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93446" w:rsidRPr="0094221A" w:rsidTr="00D141E2">
        <w:trPr>
          <w:trHeight w:val="345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О.Ф.П.</w:t>
            </w:r>
          </w:p>
        </w:tc>
      </w:tr>
      <w:tr w:rsidR="00A93446" w:rsidRPr="0094221A" w:rsidTr="00D141E2">
        <w:trPr>
          <w:trHeight w:val="329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D1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D1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D1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</w:tr>
      <w:tr w:rsidR="00A93446" w:rsidRPr="0094221A" w:rsidTr="00D141E2">
        <w:trPr>
          <w:trHeight w:val="329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D1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D1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D1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</w:tr>
      <w:tr w:rsidR="00A93446" w:rsidRPr="0094221A" w:rsidTr="00D141E2">
        <w:trPr>
          <w:trHeight w:val="329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D1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D1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D1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A93446" w:rsidRPr="0094221A" w:rsidTr="00D141E2">
        <w:trPr>
          <w:trHeight w:val="345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D1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D1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3446" w:rsidRPr="0094221A" w:rsidRDefault="00A93446" w:rsidP="00D1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</w:tr>
    </w:tbl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D141E2" w:rsidRDefault="00A93446" w:rsidP="00D141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41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 курса</w:t>
      </w:r>
    </w:p>
    <w:p w:rsidR="00D141E2" w:rsidRDefault="00D141E2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Общая физическая подготовка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Упражнения  для  формирования  осанки.  Общеукрепляющие  упражнения  с  предметами  и  без  предметов.  Бег  с  ускорением  на  30, 40, 50 метров.  Бег  с  высокого  старта  на  30, 40, 50 метров.  Бег  с  преодолением  препятствий.  Челночный  бег 3х10 метров, 6х10 метров, бег  до  10 минут.  Опорные  прыжки, со  скакалкой, в  длину  с  места  и  с разбега, в  высоту  с  разбега, запрыгивание  и  прыжки  в  глубину.  Метание  малого  мяча  на  дальность  и  в  цель.  Метание  на  дальность  отскока  от  стены, щита.  Броски  набивного  мяча  1 кг. Силовые  упражнения: лазание, подтягивание  сериями, переворот  в  упор. Акробатическая  комбинация.  Упражнения  с  гантелями.  </w:t>
      </w:r>
    </w:p>
    <w:p w:rsidR="00D141E2" w:rsidRDefault="00D141E2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Баскетбол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Основы  знаний.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Антропометрические  измерения.  Питание  и  его  значение  для  роста  и  развития.  Что  общего  в  спортивных  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играх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и  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между  ними  различия?  Закаливание  организма.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Специальная  подготовка.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Специальные  передвижения  без  мяча  в  стойке  баскетболиста.  Остановка  в  два  шага  и  прыжком.  Ловля  и  передача  мяча  двумя  руками  от  груди          с  шагом  и  со  сменой  мест, в  движении.  Ведение  мяча  правой  и  левой  рукой  с  изменением  направления.  Бросок  мяча  двумя  руками  от  груди  с  отражением  от  щита  с  места, бросок  одной  рукой  после  ведения.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Подвижные  игры: «Попади  в  кольцо», «Гонка  мяча», эстафеты  с  ведением  мяча  и  с  броском  мяча  после  ведения.</w:t>
      </w:r>
    </w:p>
    <w:p w:rsidR="00D141E2" w:rsidRDefault="00D141E2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D141E2" w:rsidRDefault="00D141E2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lastRenderedPageBreak/>
        <w:t>Волейбол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Основы  знаний.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 правила  игры  в  волейбол.  Самоконтроль  и  его  основные  приёмы. Мышечная  система  человека.  Понятие  о  здоровом  образе  жизни.  Режим  дня  и  здоровый  образ  жизни.  Утренняя  физическая  зарядка.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Специальная  подготовка.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Приём  мяча  снизу  двумя  руками.  Передача  мяча  сверху  двумя  руками  вперёд-вверх.  Нижняя  прямая  подача.   Подвижные  игры: «Не  давай  мяча  водящему», «Круговая  лапта».</w:t>
      </w:r>
    </w:p>
    <w:p w:rsidR="00D141E2" w:rsidRDefault="00D141E2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Футбол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Основы  знаний.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Различие  между  футболом  и  мини-футболом (</w:t>
      </w:r>
      <w:proofErr w:type="spell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футзалом</w:t>
      </w:r>
      <w:proofErr w:type="spell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 Физическая  нагрузка  и  её  влияние  на  частоту  сердечных  сокращений (ЧСС).  Закаливание  организма  зимой.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Специальная  подготовка.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Удар  ногой  с  разбега  по  неподвижному  и  катящемуся  мячу  в  горизонтальную (полоса  шириной 1,5 метра, длиной  до  7-8 метров)  и  вертикальную (полоса  шириной  2 метра, длиной  5-6 метров) мишень.  Ведение  мяча  между  предметами  и  с  обводкой  предметов.  Подвижные  игры: «Передал – садись», «Передай  мяч  головой».</w:t>
      </w: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Четвертый год обучения</w:t>
      </w:r>
    </w:p>
    <w:p w:rsidR="00A93446" w:rsidRPr="0094221A" w:rsidRDefault="00A93446" w:rsidP="00942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221A">
        <w:rPr>
          <w:rFonts w:ascii="Times New Roman" w:eastAsia="Calibri" w:hAnsi="Times New Roman" w:cs="Times New Roman"/>
          <w:sz w:val="28"/>
          <w:szCs w:val="28"/>
        </w:rPr>
        <w:t>Учебно-тематический  план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695"/>
        <w:gridCol w:w="1221"/>
        <w:gridCol w:w="1440"/>
        <w:gridCol w:w="1416"/>
        <w:gridCol w:w="1328"/>
      </w:tblGrid>
      <w:tr w:rsidR="00A93446" w:rsidRPr="0094221A" w:rsidTr="00D141E2">
        <w:trPr>
          <w:trHeight w:val="1"/>
        </w:trPr>
        <w:tc>
          <w:tcPr>
            <w:tcW w:w="70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№</w:t>
            </w:r>
          </w:p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gramEnd"/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69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Спортивные  игры</w:t>
            </w:r>
          </w:p>
        </w:tc>
        <w:tc>
          <w:tcPr>
            <w:tcW w:w="540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 часов</w:t>
            </w:r>
          </w:p>
        </w:tc>
      </w:tr>
      <w:tr w:rsidR="00A93446" w:rsidRPr="0094221A" w:rsidTr="00D141E2">
        <w:trPr>
          <w:trHeight w:val="1"/>
        </w:trPr>
        <w:tc>
          <w:tcPr>
            <w:tcW w:w="70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69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О.Ф.П.</w:t>
            </w:r>
          </w:p>
        </w:tc>
        <w:tc>
          <w:tcPr>
            <w:tcW w:w="13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С.Т.П.</w:t>
            </w:r>
          </w:p>
        </w:tc>
      </w:tr>
      <w:tr w:rsidR="00A93446" w:rsidRPr="0094221A" w:rsidTr="00D141E2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Баскетбол</w:t>
            </w:r>
          </w:p>
        </w:tc>
        <w:tc>
          <w:tcPr>
            <w:tcW w:w="1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A93446" w:rsidRPr="0094221A" w:rsidTr="00D141E2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Волейбол</w:t>
            </w:r>
          </w:p>
        </w:tc>
        <w:tc>
          <w:tcPr>
            <w:tcW w:w="1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A93446" w:rsidRPr="0094221A" w:rsidTr="00D141E2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Футбол</w:t>
            </w:r>
          </w:p>
        </w:tc>
        <w:tc>
          <w:tcPr>
            <w:tcW w:w="1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A93446" w:rsidRPr="0094221A" w:rsidTr="00D141E2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3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</w:tr>
    </w:tbl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8C2F9E" w:rsidRDefault="00A93446" w:rsidP="008C2F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C2F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 курса</w:t>
      </w:r>
    </w:p>
    <w:p w:rsidR="008C2F9E" w:rsidRDefault="008C2F9E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Общая физическая подготовка</w:t>
      </w:r>
    </w:p>
    <w:p w:rsidR="00A93446" w:rsidRPr="0094221A" w:rsidRDefault="00A93446" w:rsidP="00942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221A">
        <w:rPr>
          <w:rFonts w:ascii="Times New Roman" w:eastAsia="Calibri" w:hAnsi="Times New Roman" w:cs="Times New Roman"/>
          <w:sz w:val="28"/>
          <w:szCs w:val="28"/>
        </w:rPr>
        <w:t>Упражнения  для  формирования  осанки.  Общеукрепляющие  упражнения  с  предметами  и  без  предметов.  Бег  с  ускорением  на  30, 40, 50 метров.  Бег  с  высокого  старта  на  60 - 100 метров.  Бег  с  преодолением  препятствий.  Челночный  бег 3х10 метров, 6х10 метров, длительный  бег  10-12 минут.  Опорные  прыжки, со  скакалкой, в  длину  с  места  и  с разбега, в  высоту  с  разбега, запрыгивание  и  прыжки  в  глубину.  Метание  малого  мяча  на  дальность  и  в  цель.  Метание  на  дальность  отскока  от  стены, щита.  Броски  набивного  мяча  1 кг. Силовые  упражнения: лазание, подтягивание  сериями, переворот  в  упор. Акробатическая  комбинация.  Упражнения  с  гантелями. Длинные  кувырки  через  препятствия  высотой  60 см.</w:t>
      </w:r>
    </w:p>
    <w:p w:rsidR="008C2F9E" w:rsidRDefault="008C2F9E" w:rsidP="00942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</w:p>
    <w:p w:rsidR="00A93446" w:rsidRPr="0094221A" w:rsidRDefault="00A93446" w:rsidP="00942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94221A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 xml:space="preserve">Баскетбол </w:t>
      </w:r>
    </w:p>
    <w:p w:rsidR="00A93446" w:rsidRPr="0094221A" w:rsidRDefault="00A93446" w:rsidP="00942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221A">
        <w:rPr>
          <w:rFonts w:ascii="Times New Roman" w:eastAsia="Calibri" w:hAnsi="Times New Roman" w:cs="Times New Roman"/>
          <w:sz w:val="28"/>
          <w:szCs w:val="28"/>
        </w:rPr>
        <w:t>1.</w:t>
      </w:r>
      <w:r w:rsidRPr="0094221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Основы  знаний.  </w:t>
      </w:r>
      <w:r w:rsidRPr="0094221A">
        <w:rPr>
          <w:rFonts w:ascii="Times New Roman" w:eastAsia="Calibri" w:hAnsi="Times New Roman" w:cs="Times New Roman"/>
          <w:sz w:val="28"/>
          <w:szCs w:val="28"/>
        </w:rPr>
        <w:t>Взаимосвязь  регулярной  физической  активности  и  индивидуальных  здоровых  привычек.  Аэробная  и  анаэробная  работоспособность.  Физическая  подготовка  и  её  связь  с  развитием  систем  дыхания  и  кровообращения.</w:t>
      </w:r>
    </w:p>
    <w:p w:rsidR="00A93446" w:rsidRPr="0094221A" w:rsidRDefault="00A93446" w:rsidP="00942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221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2. </w:t>
      </w:r>
      <w:r w:rsidRPr="0094221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Специальная  подготовка.  </w:t>
      </w:r>
      <w:r w:rsidRPr="0094221A">
        <w:rPr>
          <w:rFonts w:ascii="Times New Roman" w:eastAsia="Calibri" w:hAnsi="Times New Roman" w:cs="Times New Roman"/>
          <w:sz w:val="28"/>
          <w:szCs w:val="28"/>
        </w:rPr>
        <w:t>Повороты  на  месте.  Остановка  прыжком  и  в  два  шага  в  различных  упражнениях  и  подвижных  играх.  Ведение  мяча  с  изменением  направления, скорости  и  высоты  отскока.  Челночное  ведение.  Передача  одной  рукой  от  плеча  после  ведения  при  встречном  движении. Броски  в  движении  после  двух  шагов.  Учебная  игра.</w:t>
      </w:r>
    </w:p>
    <w:p w:rsidR="0054309B" w:rsidRDefault="0054309B" w:rsidP="00942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</w:p>
    <w:p w:rsidR="00A93446" w:rsidRPr="0094221A" w:rsidRDefault="00A93446" w:rsidP="00942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94221A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Волейбол</w:t>
      </w:r>
    </w:p>
    <w:p w:rsidR="00A93446" w:rsidRPr="0094221A" w:rsidRDefault="00A93446" w:rsidP="00942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221A">
        <w:rPr>
          <w:rFonts w:ascii="Times New Roman" w:eastAsia="Calibri" w:hAnsi="Times New Roman" w:cs="Times New Roman"/>
          <w:sz w:val="28"/>
          <w:szCs w:val="28"/>
        </w:rPr>
        <w:t>1.</w:t>
      </w:r>
      <w:r w:rsidRPr="0094221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Основы  знаний.  </w:t>
      </w:r>
      <w:r w:rsidRPr="0094221A">
        <w:rPr>
          <w:rFonts w:ascii="Times New Roman" w:eastAsia="Calibri" w:hAnsi="Times New Roman" w:cs="Times New Roman"/>
          <w:sz w:val="28"/>
          <w:szCs w:val="28"/>
        </w:rPr>
        <w:t>Физические  качества  человека  и  их  развитие. Приёмы  силовой  подготовки.  Основные  способы  регулирования  физической  нагрузки: по  скорости  и  продолжительности  выполнения  упражнений.                                                    2.</w:t>
      </w:r>
      <w:r w:rsidRPr="0094221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Специальная  подготовка.  </w:t>
      </w:r>
      <w:r w:rsidRPr="0094221A">
        <w:rPr>
          <w:rFonts w:ascii="Times New Roman" w:eastAsia="Calibri" w:hAnsi="Times New Roman" w:cs="Times New Roman"/>
          <w:sz w:val="28"/>
          <w:szCs w:val="28"/>
        </w:rPr>
        <w:t>Приём  мяча  снизу  двумя  руками.  Передача  мяча  сверху  двумя  руками  через  сетку.  Передача  мяча  с  собственным  подбрасыванием  на  месте  после  небольших  перемещений.  Нижняя  прямая  подача.   Подвижные  игры: «Не  давай  мяча  водящему», «Пионербол».</w:t>
      </w:r>
    </w:p>
    <w:p w:rsidR="0054309B" w:rsidRDefault="0054309B" w:rsidP="00942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</w:p>
    <w:p w:rsidR="00A93446" w:rsidRPr="0094221A" w:rsidRDefault="00A93446" w:rsidP="00942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94221A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Футбол</w:t>
      </w:r>
    </w:p>
    <w:p w:rsidR="00A93446" w:rsidRPr="0094221A" w:rsidRDefault="00A93446" w:rsidP="005430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221A">
        <w:rPr>
          <w:rFonts w:ascii="Times New Roman" w:eastAsia="Calibri" w:hAnsi="Times New Roman" w:cs="Times New Roman"/>
          <w:sz w:val="28"/>
          <w:szCs w:val="28"/>
        </w:rPr>
        <w:t>1.</w:t>
      </w:r>
      <w:r w:rsidRPr="0094221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Основы  знаний.  </w:t>
      </w:r>
      <w:r w:rsidRPr="0094221A">
        <w:rPr>
          <w:rFonts w:ascii="Times New Roman" w:eastAsia="Calibri" w:hAnsi="Times New Roman" w:cs="Times New Roman"/>
          <w:sz w:val="28"/>
          <w:szCs w:val="28"/>
        </w:rPr>
        <w:t xml:space="preserve">Правила  самостоятельного  выполнения  скоростных  и  силовых  упражнений.  Правила  соревнований  по  футболу: поле  для  игры, число  игроков, обмундирование  футболистов.  Составные  части  ЗОЖ. </w:t>
      </w:r>
    </w:p>
    <w:p w:rsidR="00A93446" w:rsidRPr="0094221A" w:rsidRDefault="00A93446" w:rsidP="0054309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221A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94221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Специальная  подготовка. </w:t>
      </w:r>
      <w:r w:rsidRPr="0094221A">
        <w:rPr>
          <w:rFonts w:ascii="Times New Roman" w:eastAsia="Calibri" w:hAnsi="Times New Roman" w:cs="Times New Roman"/>
          <w:sz w:val="28"/>
          <w:szCs w:val="28"/>
        </w:rPr>
        <w:t xml:space="preserve"> Удар  ногой  с  разбега  по  неподвижному  и  катящемуся  мячу  в  горизонтальную (полоса  шириной 1,5 метра, длиной  до  7-8 метров)  и  вертикальную (полоса  шириной  2 метра, длиной  5-6 метров) мишень.  Ведение  мяча  между  предметами  и  с  обводкой  предметов.  Эстафеты  с  ведением  мяча, с  передачей  мяча  партнёру.  Игра  в  футбол  по  упрощённым  правилам  (мини-футбол)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Пятый год обучения</w:t>
      </w:r>
    </w:p>
    <w:p w:rsidR="00A93446" w:rsidRPr="0094221A" w:rsidRDefault="00A93446" w:rsidP="00942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221A">
        <w:rPr>
          <w:rFonts w:ascii="Times New Roman" w:eastAsia="Calibri" w:hAnsi="Times New Roman" w:cs="Times New Roman"/>
          <w:sz w:val="28"/>
          <w:szCs w:val="28"/>
        </w:rPr>
        <w:t>Учебно-тематический  план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45"/>
        <w:gridCol w:w="3527"/>
        <w:gridCol w:w="1209"/>
        <w:gridCol w:w="1426"/>
        <w:gridCol w:w="1402"/>
        <w:gridCol w:w="1314"/>
      </w:tblGrid>
      <w:tr w:rsidR="00A93446" w:rsidRPr="0094221A" w:rsidTr="0054309B">
        <w:trPr>
          <w:trHeight w:val="1"/>
        </w:trPr>
        <w:tc>
          <w:tcPr>
            <w:tcW w:w="94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№</w:t>
            </w:r>
          </w:p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gramEnd"/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52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Спортивные  игры</w:t>
            </w:r>
          </w:p>
        </w:tc>
        <w:tc>
          <w:tcPr>
            <w:tcW w:w="535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 часов</w:t>
            </w:r>
          </w:p>
        </w:tc>
      </w:tr>
      <w:tr w:rsidR="00A93446" w:rsidRPr="0094221A" w:rsidTr="0054309B">
        <w:trPr>
          <w:trHeight w:val="1"/>
        </w:trPr>
        <w:tc>
          <w:tcPr>
            <w:tcW w:w="94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52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О.Ф.П.</w:t>
            </w:r>
          </w:p>
        </w:tc>
        <w:tc>
          <w:tcPr>
            <w:tcW w:w="13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С.Т.П.</w:t>
            </w:r>
          </w:p>
        </w:tc>
      </w:tr>
      <w:tr w:rsidR="00A93446" w:rsidRPr="0094221A" w:rsidTr="0054309B">
        <w:trPr>
          <w:trHeight w:val="1"/>
        </w:trPr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Баскетбол</w:t>
            </w:r>
          </w:p>
        </w:tc>
        <w:tc>
          <w:tcPr>
            <w:tcW w:w="12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A93446" w:rsidRPr="0094221A" w:rsidTr="0054309B">
        <w:trPr>
          <w:trHeight w:val="1"/>
        </w:trPr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Волейбол</w:t>
            </w:r>
          </w:p>
        </w:tc>
        <w:tc>
          <w:tcPr>
            <w:tcW w:w="12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A93446" w:rsidRPr="0094221A" w:rsidTr="0054309B">
        <w:trPr>
          <w:trHeight w:val="1"/>
        </w:trPr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Футбол</w:t>
            </w:r>
          </w:p>
        </w:tc>
        <w:tc>
          <w:tcPr>
            <w:tcW w:w="12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A93446" w:rsidRPr="0094221A" w:rsidTr="0054309B">
        <w:trPr>
          <w:trHeight w:val="1"/>
        </w:trPr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2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3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</w:tr>
    </w:tbl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54309B" w:rsidRDefault="00A93446" w:rsidP="005430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430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 курса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Общая физическая подготовка</w:t>
      </w:r>
    </w:p>
    <w:p w:rsidR="00A93446" w:rsidRPr="0094221A" w:rsidRDefault="00A93446" w:rsidP="0094221A">
      <w:pPr>
        <w:spacing w:after="0" w:line="240" w:lineRule="auto"/>
        <w:ind w:firstLine="6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для рук и плечевого пояса; для мышц шеи; для туловища, для ног. Упражнения с сопротивлением: упражнения в парах – повороты, наклоны, сгибание и разгибание рук, приседания с партнером, переноска партнера на спине и на плечах, элементы борьбы в стойке, игры с элементами сопротивления. Акробатические упражнения. Кувырки, полет – кувырок вперед с места и с разбега, перевороты. Подвижные игры и упражнения.</w:t>
      </w:r>
    </w:p>
    <w:p w:rsidR="00A93446" w:rsidRPr="0094221A" w:rsidRDefault="00A93446" w:rsidP="0094221A">
      <w:pPr>
        <w:spacing w:after="0" w:line="240" w:lineRule="auto"/>
        <w:ind w:firstLine="6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Игры с мячом; игры с бегом, с элементами сопротивления, с прыжками, с метанием; эстафеты встречные и круговые с преодолением полосы препятствий 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из гимнастических снарядов, метание в цель, бросками и ловлей мяча, прыжками и бегом в различных сочетаниях перечисленных элементов.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Легкоатлетические упражнения. Бег на 30, 60, 100, 200 м; на 400, 500, 800, 1500 м. Кроссы от 1 до 3 км. Прыжки в длину и в высоту с места и с разбега.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bookmarkStart w:id="1" w:name="0d185b6c40aefbd51703a6406f4d48caea8afd3e"/>
      <w:bookmarkStart w:id="2" w:name="8"/>
      <w:bookmarkEnd w:id="1"/>
      <w:bookmarkEnd w:id="2"/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Баскетбол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Основы  знаний.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Взаимосвязь  регулярной  физической  активности  и  индивидуальных  здоровых  привычек.  Аэробная  и  анаэробная  работоспособность.  Физическая  подготовка  и  её  связь  с  развитием  систем  дыхания  и  кровообращения.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Специальная  подготовка.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Повороты  на  месте.  Остановка  прыжком  и  в  два  шага  в  различных  упражнениях  и  подвижных  играх.  Ведение  мяча  с  изменением  направления, скорости  и  высоты  отскока.  Челночное  ведение.  Передача  одной  рукой  от  плеча  после  ведения  при  встречном  движении. Броски  в  движении  после  двух  шагов.  Учебная  игра.</w:t>
      </w:r>
    </w:p>
    <w:p w:rsidR="0054309B" w:rsidRDefault="0054309B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Волейбол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Основы  знаний.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Приёмы  силовой  подготовки.  Основные  способы  регулирования  физической  нагрузки: по  скорости  и  продолжительности  выполнения  упражнений.                                                    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Специальная  подготовка.  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Верхняя передача двумя руками в прыжке. Прямой нападающий удар. Верхняя, нижняя передача двумя руками назад. Совершенствование приема мяча с подачи и в защите. Двусторонняя учебная игра. Одиночное блокирование и страховка. Командные тактические действия в нападении и защите. Подвижные  игры.</w:t>
      </w:r>
    </w:p>
    <w:p w:rsidR="0054309B" w:rsidRDefault="0054309B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Футбол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Основы  знаний.  </w:t>
      </w:r>
    </w:p>
    <w:p w:rsidR="00A93446" w:rsidRPr="0094221A" w:rsidRDefault="00A93446" w:rsidP="0094221A">
      <w:pPr>
        <w:shd w:val="clear" w:color="auto" w:fill="FFFFFF"/>
        <w:spacing w:after="0" w:line="240" w:lineRule="auto"/>
        <w:ind w:firstLine="6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игры в футбол. Роль команды и значение взаимопонимания для игры. Роль капитана команды, его права и обязанности.</w:t>
      </w:r>
    </w:p>
    <w:p w:rsidR="00A93446" w:rsidRPr="0094221A" w:rsidRDefault="00A93446" w:rsidP="0094221A">
      <w:pPr>
        <w:shd w:val="clear" w:color="auto" w:fill="FFFFFF"/>
        <w:spacing w:after="0" w:line="240" w:lineRule="auto"/>
        <w:ind w:firstLine="6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Пояснения к правилам игры в футбол. Обязанности судей. Выбор места судей при различных игровых ситуациях. Замечание, предупреждение и удаление игроков с полей.</w:t>
      </w:r>
    </w:p>
    <w:p w:rsidR="00A93446" w:rsidRPr="0094221A" w:rsidRDefault="00A93446" w:rsidP="0094221A">
      <w:pPr>
        <w:shd w:val="clear" w:color="auto" w:fill="FFFFFF"/>
        <w:spacing w:after="0" w:line="240" w:lineRule="auto"/>
        <w:ind w:firstLine="6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Планирование спортивной тренировки. Методы развития спортивной работоспособности футболистов.</w:t>
      </w:r>
    </w:p>
    <w:p w:rsidR="00A93446" w:rsidRPr="0094221A" w:rsidRDefault="00A93446" w:rsidP="0094221A">
      <w:pPr>
        <w:shd w:val="clear" w:color="auto" w:fill="FFFFFF"/>
        <w:spacing w:after="0" w:line="240" w:lineRule="auto"/>
        <w:ind w:firstLine="6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соревнований. Система розыгрыша. Правила соревнований, их организация и проведение.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2.Специальная  подготовка</w:t>
      </w:r>
    </w:p>
    <w:p w:rsidR="00A93446" w:rsidRPr="0094221A" w:rsidRDefault="00A93446" w:rsidP="0094221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для развития силы. Приседания с отягощением с последующим быстрым выпрямлением подскоки и прыжки после приседания без отягощения и с отягощением. Приседание на одной ноге с последующим подскоком вверх. Лежа на животе сгибание ног в коленях с сопротивлением партнера или резинового амортизатора. Броски набивного мяча ногой на дальность за счет энергичного маха ногой вперед. Удары по футбольному мячу ногами и головой на дальность. Вбрасывание футбольного и набивного мяча на дальность. Толчки плечом партнера. Борьба за мяч.</w:t>
      </w:r>
    </w:p>
    <w:p w:rsidR="00A93446" w:rsidRPr="0094221A" w:rsidRDefault="00A93446" w:rsidP="0094221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Для вратаря: из упора стоя у стены одновременное и попеременное сгибание рук в лучезапястных суставах. То же, но отталкиваясь от стены ладонями и пальцами. В упоре лежа передвижение на руках вправо (влево) по кругу (носки ног на месте). В упоре лежа хлопки ладонями. Упражнения для кистей рук с гантелями и кистевыми амортизаторами. Сжимание теннисного (резинового) мяча. Многократное повторение упражнений в ловле и бросках набивного мяча от груди двумя руками. Броски футбольного и набивного мячей одной рукой на дальность. Ловля набивных мячей, направляемых 2 –3 партнерами с разных сторон, с последующими бросками.</w:t>
      </w:r>
    </w:p>
    <w:p w:rsidR="00A93446" w:rsidRPr="0094221A" w:rsidRDefault="00A93446" w:rsidP="0094221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Упражнения для развития быстроты. 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Повторное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пробегание</w:t>
      </w:r>
      <w:proofErr w:type="spell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коротких отрезков (10 – 30 м) из различных исходных положений. Бег с изменениями (до 180*). Бег прыжками. Эстафетный бег. Бег с изменением скорости. Челночный бег лицом и спиной вперед. Бег боком и спиной вперед (10 – 20 м) наперегонки. Бег «змейкой» между расставленными в различном положении стойками. Бег с быстрым изменением способа передвижения. Ускорения и рывки с мячом (до 30 м). Обводка препятствий (на скорость). Рывки к мячу с последующим ударам по воротам.</w:t>
      </w:r>
    </w:p>
    <w:p w:rsidR="00A93446" w:rsidRPr="0094221A" w:rsidRDefault="00A93446" w:rsidP="0094221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для развития ловкости. Прыжки с разбега толчком одной и двух ног, стараясь достать высоко подвешенный мяч головой, ногой, рукой (для вратарей); те же, выполняя в прыжке поворот на 90 – 180*. Прыжки вперед с поворотом и имитацией ударов головой и ногами. Прыжки с места и с разбега с ударом головой по мячам, подвешенным на разной высоте. Кувырки вперед и назад, в сторону. Жонглирование мячом в воздухе, чередуя удары различными частями стопы, бедром, головой. Ведение мяча головой. Подвижные игры.</w:t>
      </w:r>
    </w:p>
    <w:p w:rsidR="00A93446" w:rsidRPr="0094221A" w:rsidRDefault="00A93446" w:rsidP="0094221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для развития специальной выносливости. Переменный и поворотный бег с мячом. Двусторонние игры. Игровые упражнения с мячом (трое против трех, двое против двух и т.д.) большой интенсивности. Комплексные задания: ведение и обводка стоек, передачи и удары по воротам, выполняемые в течени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 – 10 мин.</w:t>
      </w:r>
    </w:p>
    <w:p w:rsidR="00A93446" w:rsidRPr="0094221A" w:rsidRDefault="00A93446" w:rsidP="0094221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для формирования умения двигаться без мяча.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Бег: обычный, спиной вперед; </w:t>
      </w:r>
      <w:proofErr w:type="spell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скрестным</w:t>
      </w:r>
      <w:proofErr w:type="spell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приставным шагом, изменяя ритм за счет различной длины шагов и скорости движения. Цикличный бег (с поворотным скачком на одной ноге). 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Прыжки: вверх, вверх – вперед, вверх – назад, вверх – вправо, вверх – влево, толчком двух ног с места и толчком на одной и двух ногах с разбега.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вратарей: прыжки в сторону с падением перекатом. 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Повороты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 время бега переступая и на одной ноге. Остановки во время бега – выпадом, прыжком, переступанием.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446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615AA" w:rsidRDefault="000615AA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615AA" w:rsidRDefault="000615AA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615AA" w:rsidRDefault="000615AA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615AA" w:rsidRDefault="000615AA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615AA" w:rsidRDefault="000615AA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615AA" w:rsidRDefault="000615AA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615AA" w:rsidRPr="0094221A" w:rsidRDefault="000615AA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Формы организации и виды деятельности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660"/>
        <w:gridCol w:w="6911"/>
      </w:tblGrid>
      <w:tr w:rsidR="00A93446" w:rsidRPr="0094221A" w:rsidTr="009C05F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46" w:rsidRPr="0094221A" w:rsidRDefault="00A93446" w:rsidP="009422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Однонаправленные занятия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46" w:rsidRPr="0094221A" w:rsidRDefault="00A93446" w:rsidP="009422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Посвящены только одному из компонентов подготовки баскетболиста, волейболиста, футболиста: техникой, тактикой или физической подготовки.</w:t>
            </w:r>
          </w:p>
        </w:tc>
      </w:tr>
      <w:tr w:rsidR="00A93446" w:rsidRPr="0094221A" w:rsidTr="009C05F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46" w:rsidRPr="0094221A" w:rsidRDefault="00A93446" w:rsidP="009422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Комбинированные занятия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46" w:rsidRPr="0094221A" w:rsidRDefault="00A93446" w:rsidP="009422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Включают два-три компонента в различных сочетаниях: техническая и физическая подготовка; техническая и тактическая подготовка; техническая, физическая и тактическая подготовка.</w:t>
            </w:r>
          </w:p>
        </w:tc>
      </w:tr>
      <w:tr w:rsidR="00A93446" w:rsidRPr="0094221A" w:rsidTr="009C05F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46" w:rsidRPr="0094221A" w:rsidRDefault="00A93446" w:rsidP="009422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Целостно-игровые занятия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46" w:rsidRPr="0094221A" w:rsidRDefault="00A93446" w:rsidP="009422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9422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Построены</w:t>
            </w:r>
            <w:proofErr w:type="gramEnd"/>
            <w:r w:rsidRPr="009422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учебной двухсторонней игре в баскетбол по правилам.</w:t>
            </w:r>
          </w:p>
        </w:tc>
      </w:tr>
      <w:tr w:rsidR="00A93446" w:rsidRPr="0094221A" w:rsidTr="009C05F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46" w:rsidRPr="0094221A" w:rsidRDefault="00A93446" w:rsidP="009422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Контрольные занятия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46" w:rsidRPr="0094221A" w:rsidRDefault="00A93446" w:rsidP="009422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нормативов у занимающихся, выполнению контрольных упражнений (двигательных заданий) с целью получения данных об уровне технико-тактической и физической подготовленности занимающихся.</w:t>
            </w:r>
          </w:p>
        </w:tc>
      </w:tr>
    </w:tbl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Тематическое  планирование внеурочной деятельности по физической культуре</w:t>
      </w: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спортивно – оздоровительное направление «</w:t>
      </w:r>
      <w:r w:rsidR="00A228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здоровом теле здоровый дух</w:t>
      </w: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5 класс – 34 часа (1 час в неделю)</w:t>
      </w: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W w:w="10173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9"/>
        <w:gridCol w:w="5386"/>
        <w:gridCol w:w="1276"/>
        <w:gridCol w:w="1276"/>
        <w:gridCol w:w="1276"/>
      </w:tblGrid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Кол-во  </w:t>
            </w:r>
          </w:p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FC0DEE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  план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FC0DEE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 факт</w:t>
            </w:r>
          </w:p>
        </w:tc>
      </w:tr>
      <w:tr w:rsidR="00FC0DEE" w:rsidRPr="0094221A" w:rsidTr="000F29C3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DEE" w:rsidRPr="00FC0DEE" w:rsidRDefault="00FC0DEE" w:rsidP="0006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C0DE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Баскетбол – 13 часов</w:t>
            </w: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т/б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занятиях по спортивным играм. Стойка игрока (исходные положения)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Перемещение в стойке приставными шагами: правым, левым боком, лицом вперед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rPr>
          <w:trHeight w:val="16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от плеча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от груди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из-за головы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в движении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на месте и в движении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rPr>
          <w:trHeight w:val="50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Перехват мяча при передаче.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Перехват мяча при ведении.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мяча, остановка прыжком на две ноги, бросок в кольцо.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Ведение, два шага, бросок в кольцо.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Броски в кольцо “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 кольца”.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Броски в кольцо по трёх секундной зоне. Штрафной бросок.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24083" w:rsidRPr="0094221A" w:rsidTr="000F29C3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083" w:rsidRPr="0094221A" w:rsidRDefault="00824083" w:rsidP="0006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Волейбол – 13 часов</w:t>
            </w: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0E68" w:rsidRPr="0094221A" w:rsidRDefault="00C50E68" w:rsidP="000615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т/б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занятиях по спортивным играм.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Разучивание стойки игрока (исходные положения)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0E68" w:rsidRPr="0094221A" w:rsidRDefault="00C50E68" w:rsidP="000615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Стойка игрока (исходные положения)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0E68" w:rsidRPr="0094221A" w:rsidRDefault="00C50E68" w:rsidP="000615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Разучивание перемещения в стойке приставными шагами: правым, левым боком, лицом вперёд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Перемещение в стойке приставными шагами: правым, левым боком, лицом вперёд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Перемещение в стойке приставными шагами: правым, левым боком, лицом вперёд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Перемещение в стойке приставными шагами: правым, левым боком, лицом вперёд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Игровое занятие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0E68" w:rsidRPr="0094221A" w:rsidRDefault="00C50E68" w:rsidP="000615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Разучивание сочетания способов перемещений (бег, остановки, повороты, прыжки вверх)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0E68" w:rsidRPr="0094221A" w:rsidRDefault="00C50E68" w:rsidP="000615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Сочетание способов перемещений (бег, остановки, повороты, прыжки вверх)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0E68" w:rsidRPr="0094221A" w:rsidRDefault="00C50E68" w:rsidP="000615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Эстафеты с различными способами перемещений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0E68" w:rsidRPr="0094221A" w:rsidRDefault="00C50E68" w:rsidP="000615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Разучивание верхней передачи мяча над собой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Верхняя передача мяча над собой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Верхняя передача мяча над собой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24083" w:rsidRPr="0094221A" w:rsidTr="000F29C3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083" w:rsidRPr="0094221A" w:rsidRDefault="00824083" w:rsidP="0006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Футбол – 9 часов</w:t>
            </w: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т/б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занятиях по спортивным играм. </w:t>
            </w: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Удар  внутренней  стороной  стопы  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</w:t>
            </w:r>
          </w:p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неподвижному  мячу  с  места.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Удар  внутренней  стороной  стопы  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</w:t>
            </w:r>
          </w:p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неподвижному  мячу   с  одного-двух  шагов;  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игра: «Точная  передача».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Удар  внутренней  стороной  стопы  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</w:t>
            </w:r>
          </w:p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 мячу, катящемуся  навстречу.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Передачи  мяча  в  парах.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игра: «Попади  в  ворота».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Освоение техники ведения мяча.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Освоение техники остановки катящегося мяча.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Закрепить стойки и перемещения футболиста.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Закрепить удар по неподвижному мячу различными частями стопы и подъёма. Двусторонняя игра в футбол.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93446" w:rsidRPr="0094221A" w:rsidRDefault="00A93446" w:rsidP="000615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Тематическое  планирование внеурочной деятельности по физической культуре</w:t>
      </w: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спортивно – оздоровительное направление «</w:t>
      </w:r>
      <w:r w:rsidR="00A228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здоровом теле здоровый дух</w:t>
      </w: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6 класс – 34 часа (1 час в неделю)</w:t>
      </w: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173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9"/>
        <w:gridCol w:w="5386"/>
        <w:gridCol w:w="1276"/>
        <w:gridCol w:w="1276"/>
        <w:gridCol w:w="1276"/>
      </w:tblGrid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Кол-во  </w:t>
            </w:r>
          </w:p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0F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  план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0F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 факт</w:t>
            </w:r>
          </w:p>
        </w:tc>
      </w:tr>
      <w:tr w:rsidR="002E56DD" w:rsidRPr="0094221A" w:rsidTr="000F29C3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2E56DD" w:rsidRDefault="002E56DD" w:rsidP="002E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E56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Баскетбол – 13 часов</w:t>
            </w: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т/б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занятиях по спортивным играм. Ведение мяча, остановка прыжком на две ноги, бросок в кольцо.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Ведение, два шага, бросок в кольцо.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Броски в кольцо “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 кольца”.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Броски в кольцо по трёх секундной зоне.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Штрафной бросок.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тактические действия в нападении и защите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Групповые тактические действия в нападении и защите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Командные тактические действия в нападении и защите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Двухсторонняя учебная игра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Игры и эстафеты на закрепление и совершенствование технических приемов и тактических действий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Игры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развивающие физические способности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скоростных, скоростно-силовых, координационных способностей, выносливости, гибкости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Судейство учебной игры в баскетбол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76E45" w:rsidRPr="0094221A" w:rsidTr="000F29C3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E45" w:rsidRPr="0094221A" w:rsidRDefault="00676E45" w:rsidP="002E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Волейбол – 13 часов</w:t>
            </w: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56DD" w:rsidRPr="0094221A" w:rsidRDefault="002E56DD" w:rsidP="002E56D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т/б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занятиях по спортивным играм.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Разучивание верхней передачи мяча у стены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Верхняя передача мяча в парах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Верхняя передача мяча у стены, в парах, через сетку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Игровое занятие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Разучивание верхней прямой подачи с середины площадки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Верхняя прямая подача с середины площадки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Верхняя прямая подача с середины площадки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Игровое занятие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Нижняя передача над собой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Нижняя передача над собой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Игровое занятие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Подача и приём мяча через сетку в парах с середины площадки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Учебная игра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76E45" w:rsidRPr="0094221A" w:rsidTr="000F29C3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E45" w:rsidRPr="00676E45" w:rsidRDefault="00676E45" w:rsidP="002E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76E4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Футбол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– 8 часов</w:t>
            </w: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т/б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занятиях по спортивным играм. </w:t>
            </w: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Остановка  катящегося  мяча.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Обучение техники передачи мяча.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Ведение  мяча  внешней  и  внутренней  частью  подъёма  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прямой.  Подвижная  игра: «Гонка  мячей».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Ведение  мяча  внешней  и  внутренней  частью  подъёма   дуге. Подвижная  игра: «Метко  в  цель.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Ведение  мяча  внешней  и  внутренней  частью  подъёма   с  остановками  по  сигналу, Остановка  катящегося  мяча  внутренней  частью  стопы.  Подвижная  игра: «Футбольный  бильярд».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Ведение  мяча  внешней  и  внутренней  частью  подъёма   между  стойками.  Остановка  катящегося  мяча  внутренней  частью  стопы.  Подвижная игра: «Гонка  мячей».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Ведение  мяча  внешней  и  внутренней  частью  подъёма   с  обводкой  стоек.  Остановка  катящегося  мяча  внутренней  частью  стопы.  Подвижная  игра:  «Метко  в  цель.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Овладение техники ударов по воротам. Подвижная игра: «Метко  в  цель». Учебная игра в футбол.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93446" w:rsidRPr="0094221A" w:rsidRDefault="00A93446" w:rsidP="002E56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Тематическое  планирование внеурочной деятельности по физической культуре</w:t>
      </w: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спортивно – оздоровительное направление «</w:t>
      </w:r>
      <w:r w:rsidR="00A228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здоровом теле здоровый дух</w:t>
      </w: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7 класс – 34 часа (1 час в неделю)</w:t>
      </w: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173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5670"/>
        <w:gridCol w:w="1276"/>
        <w:gridCol w:w="1276"/>
        <w:gridCol w:w="1276"/>
      </w:tblGrid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Кол-во  </w:t>
            </w:r>
          </w:p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0F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  план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0F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 факт</w:t>
            </w:r>
          </w:p>
        </w:tc>
      </w:tr>
      <w:tr w:rsidR="00D55DBF" w:rsidRPr="0094221A" w:rsidTr="000F29C3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5DBF" w:rsidRPr="00D55DBF" w:rsidRDefault="00D55DBF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55DB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Баскетбол – 13 часов</w:t>
            </w: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т/б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занятиях по спортивным играм. Беседа о том, какие группы мышц развивает спортивная игра «Баскетбол» и какие системы организма укрепляет, повышает физические качества. Бросок после бега и ловли мяча. Броски мяча в баскетбольную корзину.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Бросок после бега и ловли мяча. Броски мяча в баскетбольную корзину.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Передвижения игрока. Повороты с мячом. Остановка прыжком. Передача мяча двумя руками от груди на месте с пассивным сопротивлением защитника. Быстрый прорыв (2х1).Спортивная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мяча на месте со средней высотой отскока. Бросок мяча в движении двумя руками снизу. Позиционное нападение с изменением позиций. Быстрый прорыв (2х1).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мяча одной рукой от плеча на месте с пассивным сопротивлением защитника. Ведение мяча в движении с низкой высотой отскока. Быстрый прорыв (2х1).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Бросок мяча в движении двумя руками от головы. Сочетание приемов передвижений и остановок игрока. Передача мяча различным способом в движении с пассивным сопротивлением игрока.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Бросок мяча двумя руками от головы с места с сопротивлением. Быстрый прорыв (2х1). Учебная игра. Баскетбольные эстафеты. Броски мяча в баскетбольную корзину. Спортивная игра «Баскетбол».</w:t>
            </w:r>
          </w:p>
          <w:p w:rsidR="00D55DBF" w:rsidRPr="0094221A" w:rsidRDefault="00D55DBF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Сочетание приемов передвижений и остановок игрока. Передача мяча в тройках со сменой места.  Штрафной бросок. Игровые задания (3х3).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Сочетание приемов передвижений и остановок игрока. Передача мяча в тройках со сменой места.  Штрафной бросок. Игровые задания (2х1, 3х1), 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Сочетание приемов передвижений и остановок игрока. Бросок мяча в движении одной рукой от плеча с сопротивлением. Сочетание приемов ведения, передачи, броска мяча. Игровые задания (2х2, 3х2), 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Сочетание приемов передвижений и остановок игрока. Бросок мяча в движении одной рукой от плеча с сопротивлением. Сочетание приемов ведения, передачи, броска мяча. Игровые задания (2х2, 3х2), 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Сочетание приемов передвижений и остановок игрока. Передача мяча в тройках со сменой места.  Бросок мяча в движении одной рукой от плеча с сопротивлением. Игровые задания (3х1, 3х2), 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Сочетание приемов передвижений и остановок игрока. Передача мяча в тройках со сменой места.  Бросок мяча в движении одной рукой от плеча с сопротивлением. Сочетание приемов ведения, передачи, броска мяча.  Игровые задания (3х1, 3х2), 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55DBF" w:rsidRPr="0094221A" w:rsidTr="000F29C3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5DBF" w:rsidRPr="0094221A" w:rsidRDefault="00D55DBF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Волейбол – 13 часов</w:t>
            </w: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552D" w:rsidRPr="0094221A" w:rsidRDefault="00F9552D" w:rsidP="009422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т/б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занятиях по спортивным играм. Беседа о том, какие группы мышц развивает спортивная игра «Волейбол» и какие системы организма укрепляет, повышает физические качества.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552D" w:rsidRPr="0094221A" w:rsidRDefault="00F9552D" w:rsidP="009422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Передача мяча сверху двумя руками сверху в прыжке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Передача мяча сверху за голову, прием мяча снизу, нижняя прямая и боковая подачи.</w:t>
            </w:r>
          </w:p>
          <w:p w:rsidR="00D55DBF" w:rsidRPr="0094221A" w:rsidRDefault="00D55DBF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Передача мяча сверху за голову, прием мяча снизу, нижняя прямая и боковая подачи.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Прием мяча снизу, нижние подачи.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Волейбол. Прямой нападающий удар.</w:t>
            </w:r>
          </w:p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Техника удара по мячу.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Подачи и удары.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Подачи и удары.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Волейбольные упражнения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Тактические действия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Игра по правилам.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Игра по правилам.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Игра по правилам.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55DBF" w:rsidRPr="0094221A" w:rsidTr="000F29C3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5DBF" w:rsidRPr="00D55DBF" w:rsidRDefault="00D55DBF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55DB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Футбол</w:t>
            </w:r>
            <w:r w:rsidR="00D6418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- 8 часов</w:t>
            </w: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т/б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занятиях по спортивным играм. Бросок после бега и ловли мяча. Броски мяча в баскетбольную корзину. Спортивная игра «футбол».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Техника ведения мяча ногами.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29-30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Техника передач мяча ногами.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Техника ударов по катящему мячу ногой.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Жонглирование мячом ногами.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Спортивная игра «Футбол»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Спортивная игра «Футбол»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6418B" w:rsidRDefault="00D6418B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6418B" w:rsidRDefault="00D6418B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6418B" w:rsidRDefault="00D6418B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6418B" w:rsidRDefault="00D6418B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6418B" w:rsidRDefault="00D6418B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6418B" w:rsidRPr="0094221A" w:rsidRDefault="00D6418B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Тематическое  планирование внеурочной деятельности по физической культуре</w:t>
      </w: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спортивно – оздоровительное направление «</w:t>
      </w:r>
      <w:r w:rsidR="00A228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здоровом теле здоровый дух</w:t>
      </w: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8 класс – 35 часов (1 час в неделю)</w:t>
      </w: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173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5670"/>
        <w:gridCol w:w="1276"/>
        <w:gridCol w:w="1276"/>
        <w:gridCol w:w="1276"/>
      </w:tblGrid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Кол-во  </w:t>
            </w:r>
          </w:p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0F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  план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0F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 факт</w:t>
            </w:r>
          </w:p>
        </w:tc>
      </w:tr>
      <w:tr w:rsidR="00BA11AD" w:rsidRPr="0094221A" w:rsidTr="000F29C3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BA11AD" w:rsidRDefault="00BA11AD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A11A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Баскетбол – 13 часов</w:t>
            </w: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т/б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ОФП. Бросок двумя руками от головы в прыжке. Позиционное нападение со сменой места. Учебная игра. Правила баскетбола. 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СТП. Штрафной бросок. Позиционное нападение и личная защита в игровых взаимодействиях </w:t>
            </w:r>
            <w:r w:rsidRPr="0094221A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(2 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х</w:t>
            </w:r>
            <w:r w:rsidRPr="0094221A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2)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Сочетание приемов передвижений и остановок. Сочетание приемов передач, ведения и бросков.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СТП.  Ведение мяча на месте со средней высотой отскока. Бросок мяча в движении двумя руками снизу. Позиционное нападение с изменением позиций. Быстрый прорыв (2х1). Спортивная игра «Баскетбол»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Сочетание приемов передвижений и остановок. Позиционное нападение и личная защита в игровых взаимодействиях </w:t>
            </w:r>
            <w:r w:rsidRPr="0094221A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(4 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х</w:t>
            </w:r>
            <w:r w:rsidRPr="0094221A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4)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Двусторонняя учебная игра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СТП. Групповые тактические действия в нападении, защите.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ОФП. Взаимодействие двух игроков в нападении и защите «заслон».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Групповые тактические действия в нападении, </w:t>
            </w:r>
            <w:proofErr w:type="spell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защите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ыстрый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прорыв (2х1). Учебная игра.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СТП. </w:t>
            </w:r>
            <w:proofErr w:type="spellStart"/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Баскетбол</w:t>
            </w:r>
            <w:proofErr w:type="gramStart"/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</w:t>
            </w:r>
            <w:proofErr w:type="gramEnd"/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росок</w:t>
            </w:r>
            <w:proofErr w:type="spellEnd"/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одной рукой от плеча в прыжке с сопротивлением. Взаимодействие трех игроков в нападении.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Групповые тактические действия в нападении, защите.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Командные тактические действия в нападении и защите.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Взаимодействие трех игроков в нападении.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Двусторонняя учебная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СТП. 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Сочетание приемов передвижений и остановок. Нападение быстрым прорывом.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Командные тактические действия в нападении и </w:t>
            </w:r>
            <w:proofErr w:type="spell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защите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вусторонняя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Сочетание приемов передвижений и остановок игрока. 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Нападение быстрым прорывом.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Командные тактические действия в нападении и </w:t>
            </w:r>
            <w:proofErr w:type="spell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защите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вусторонняя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СТП. Сочетание приемов передвижений и остановок игрока. Комбинации из разученных элементов (ведение, остановки, броски, передачи). Командные тактические действия в нападении и </w:t>
            </w:r>
            <w:proofErr w:type="spell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защите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вусторонняя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0F29C3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Волейбол – 13 часов</w:t>
            </w: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11AD" w:rsidRPr="0094221A" w:rsidRDefault="00BA11AD" w:rsidP="009422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т/б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занятиях по спортивным играм. Беседа о том, какие группы мышц развивает спортивная игра «Волейбол» и какие системы организма укрепляет, повышает физические </w:t>
            </w:r>
            <w:proofErr w:type="spell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качества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proofErr w:type="gramEnd"/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овершенствование</w:t>
            </w:r>
            <w:proofErr w:type="spellEnd"/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техники верхней, нижней передачи.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14-15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Прямой нападающий удар.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16-17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Совершенствование верхней прямой подачи.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18-19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Совершенствование приёма мяча с подачи и в защите.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20-22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СТП. Одиночное блокирование.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23-25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СТП. Страховка при блокировании.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0F29C3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Футбол -10 часов</w:t>
            </w: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т/б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Основные правила игры в футбол.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Тактические действия в защите, нападении.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Техника передвижения игрока. Совершенствование техники ударов по мячу и остановок мяча. Удар по летящему мячу средней частью подъема. Тактические действия в защите.  Удар внутренней стороной стопы.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СТП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.С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овершенствование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техники ведения мяча. Остановка катящегося мяча подошвой. Остановка летящего мяча внутренней стороной стопы. Тактические действия в нападении.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Остановка мяча грудью.  Удар по катящемуся мячу внешней частью подъема, носком. Вбрасывание мяча из-за боковой линии. Тактические действия в нападении, защите.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30-31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СТП. Совершенствование техники перемещений и владения мячом. Финт уходом. Тактические действия в нападении, защите.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32-33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Совершенствование тактики игры,  тактические действия в защите, нападении.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34-35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СТП. Совершенствование тактики игры,  тактические действия в защите, нападении. Финт остановкой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Pr="0094221A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Тематическое  планирование внеурочной деятельности по физической культуре</w:t>
      </w: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спортивно – о</w:t>
      </w:r>
      <w:r w:rsidR="00A228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здоровительное направление «В здоровом теле здоровый дух</w:t>
      </w: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A93446" w:rsidRPr="0094221A" w:rsidRDefault="00A22823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9 класс – 33</w:t>
      </w:r>
      <w:r w:rsidR="00A93446"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часа (1 час в неделю)</w:t>
      </w: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173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636"/>
        <w:gridCol w:w="1276"/>
        <w:gridCol w:w="1276"/>
        <w:gridCol w:w="1276"/>
      </w:tblGrid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Кол-во  </w:t>
            </w:r>
          </w:p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0C1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  план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0C1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 факт</w:t>
            </w:r>
          </w:p>
        </w:tc>
      </w:tr>
      <w:tr w:rsidR="002865F3" w:rsidRPr="0094221A" w:rsidTr="004C74F1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2865F3" w:rsidRDefault="002865F3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865F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Баскетбол – 13 часов</w:t>
            </w: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1-2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т/б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ОФП. Правила баскетбола. </w:t>
            </w:r>
            <w:r w:rsidRPr="0094221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Технические действия: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стойки игрока. Перемещение в стойке приставными шагами боком, лицом и спиной вперед. Остановка двумя руками и прыжком. Повороты без мяча и с мячом. Комбинация из основных элементов техники передвижений (перемещение в стойке, остановка, поворот, ускорение).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СТП. </w:t>
            </w:r>
            <w:r w:rsidRPr="0094221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Технические действия: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ловля и передача мяча на месте и в движении без сопротивления, с пассивным и активным сопротивлением защитника. 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Технические действия: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ведение мяча в низкой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средней и высокой стойке на месте, в движении по прямой, с изменением направления движения и скорости. Ведение без сопротивления, с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пассивным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активным защитника ведущей и не ведущей рукой.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СТП. </w:t>
            </w:r>
            <w:r w:rsidRPr="0094221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Технические действия: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броски одной и двумя руками с места и в движении (после ведения, после ловли), в прыжке, без сопротивления защитника, с противодействием.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Игра в защите. </w:t>
            </w:r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Тактические действия: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ыравнивание и выбивание мяча.</w:t>
            </w:r>
          </w:p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Перехват мяча. Позиционное нападение без изменения позиций игроков, с изменением позиций, личная защита в игровых взаимодействиях 2:2, 3:3, 4:4, 5:5 на одну корзину. Тактические действия в нападении. Взаимодействие двух игроков «отдай мяч и выйди».</w:t>
            </w:r>
          </w:p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Взаимодействие двух, трех игроков в нападение и защите через «заслон».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Взаимодействие игроков (тройка и малая восьмерка)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вусторонняя учебная игра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СТП. Игра в нападении. </w:t>
            </w:r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Тактические </w:t>
            </w:r>
            <w:proofErr w:type="spellStart"/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действия</w:t>
            </w:r>
            <w:proofErr w:type="gramStart"/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: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ыравнивание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выбивание мяча.</w:t>
            </w:r>
          </w:p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Перехват мяча. Позиционное нападение без изменения позиций игроков, с изменением позиций, личная защита в игровых взаимодействиях 2:2, 3:3, 4:4, 5:5 на одну корзину. Тактические действия в нападении. Взаимодействие двух, трех игроков в нападение и защите через «заслон».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Тактические действия: 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иагностирование и тестирование. Тестирование уровня развития двигательных способностей, уровня </w:t>
            </w:r>
            <w:proofErr w:type="spell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сформированности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технических умений и навыков. Учебная игра.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СТП. </w:t>
            </w:r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Тактические </w:t>
            </w:r>
            <w:proofErr w:type="spellStart"/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действия</w:t>
            </w:r>
            <w:proofErr w:type="gramStart"/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: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правилам баскетбола.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ОФП.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Судейство и организация соревнований. </w:t>
            </w:r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 Тактические </w:t>
            </w:r>
            <w:proofErr w:type="spellStart"/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действия</w:t>
            </w:r>
            <w:proofErr w:type="gramStart"/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: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правилам с привлечением учащихся к судейству.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СТП.</w:t>
            </w:r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 Тактические </w:t>
            </w:r>
            <w:proofErr w:type="spellStart"/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действия</w:t>
            </w:r>
            <w:proofErr w:type="gramStart"/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: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частие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соревнованиях                      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ОФП.</w:t>
            </w:r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 Тактические </w:t>
            </w:r>
            <w:proofErr w:type="spellStart"/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действия</w:t>
            </w:r>
            <w:proofErr w:type="gramStart"/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: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равила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организация и проведения соревнований, участие в соревнованиях различного уровня.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E702B" w:rsidRPr="0094221A" w:rsidTr="009F6351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02B" w:rsidRPr="0094221A" w:rsidRDefault="00EE702B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Волейбол – 13 часов</w:t>
            </w: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13-14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65F3" w:rsidRPr="0094221A" w:rsidRDefault="002865F3" w:rsidP="009422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т/б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занятиях по спортивным играм. Беседа о том, какие группы мышц развивает спортивная игра «Волейбол» и какие системы организма укрепляет, повышает физические </w:t>
            </w:r>
            <w:proofErr w:type="spell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качества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.В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ерхняя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передача двумя руками в прыжке. Передача мяча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сетке и в прыжке через сетку. Передача мяча сверху, стоя спиной к цели.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ОФП.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Передача двумя руками назад. Передача мяча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сетке и в прыжке через сетку. Передача мяча сверху, стоя спиной к цели.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16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ОФП.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Прямой нападающий удар. Прямой нападающий удар после подбрасывания мяча партнером.</w:t>
            </w:r>
          </w:p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Прямой нападающий удар при встречных </w:t>
            </w:r>
            <w:proofErr w:type="spell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передачах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вусторонняя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17-18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приема мяча с подачи и в защите. Комбинации из освоенных элементов: прием, передача, блокирование.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СТП.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Одиночное блокирование и страховка. 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СТП.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Игры и игровые задания по упрощенным правилам. Игра по правилам. Взаимодействие игроков линии защиты и нападения.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Командные тактические действия в нападении и защите. Взаимодействие игроков на площадке в нападении и защите. Игры и игровые задания по усложненным правилам, с ограничением пространства и с ограниченным количеством игроков. 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СТП. </w:t>
            </w:r>
            <w:r w:rsidRPr="009422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Судейская практика.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Игра по правилам с привлечением учащихся к судейству. Жесты судьи.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23-25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Соревнования. Правила организация и проведения соревнований, участие в соревнованиях различного уровня.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E702B" w:rsidRPr="0094221A" w:rsidTr="003F5113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02B" w:rsidRPr="0094221A" w:rsidRDefault="00EE702B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Футбол -9 часов</w:t>
            </w: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т/б. </w:t>
            </w: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Основные правила игры в </w:t>
            </w:r>
            <w:proofErr w:type="spell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футбол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94221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Т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ехника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 игры:</w:t>
            </w:r>
            <w:r w:rsidRPr="009422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удары по мячу, остановка мяча.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Удары по воротам указанными способами на точность (меткость) попадания мячом в цель. Комбинации из освоенных элементов техники перемещений и владения мячом.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Техника игры:</w:t>
            </w:r>
            <w:r w:rsidRPr="009422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ведение мяча, ложные движения (финты).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мяча по прямой с изменением направления движения и скорости ведения без сопротивления защитника, с пассивным и  активным  сопротивлением защитника  ведущей и не ведущей ногой. Ложные движения.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СТП. </w:t>
            </w:r>
            <w:r w:rsidRPr="0094221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Техника игры:</w:t>
            </w:r>
            <w:r w:rsidRPr="009422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отбор мяча, перехват мяча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Двусторонняя учебная игра. Перехват,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выбивание мяча.</w:t>
            </w:r>
          </w:p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Удар (пас), прием мяча, остановка.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29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Техника игры:</w:t>
            </w:r>
            <w:r w:rsidRPr="009422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вбрасывание мяча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Вбрасывание мяча из-за боковой линии с места и с шагом.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СТП. </w:t>
            </w:r>
            <w:r w:rsidRPr="0094221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Техника игры:</w:t>
            </w: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</w:t>
            </w:r>
            <w:r w:rsidRPr="009422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ехника игры вратаря. Игра вратаря.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Тактика игры: 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</w:t>
            </w:r>
            <w:r w:rsidRPr="009422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актические действия, тактика </w:t>
            </w:r>
            <w:proofErr w:type="spellStart"/>
            <w:r w:rsidRPr="009422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вратаря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Двусторонняя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учебная игра. Комбинации из освоенных элементов техники перемещений и владения мячом. Командные действия. Взаимодействие защитников и вратаря.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СТП.</w:t>
            </w:r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 Тактика игры:</w:t>
            </w: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</w:t>
            </w:r>
            <w:r w:rsidRPr="009422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актика игры в нападении и защите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Нападения и защита в игровых заданиях с атакой и без атаки ворот. Игра по правилам.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Тактика игры:</w:t>
            </w:r>
            <w:r w:rsidRPr="009422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судейская практика.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по правилам с привлечением учащихся к судейству.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C610CF" w:rsidRPr="0094221A" w:rsidRDefault="00C610CF" w:rsidP="009422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610CF" w:rsidRPr="0094221A" w:rsidSect="0094221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E1061"/>
    <w:multiLevelType w:val="hybridMultilevel"/>
    <w:tmpl w:val="E6E8E402"/>
    <w:lvl w:ilvl="0" w:tplc="983A954A">
      <w:start w:val="2"/>
      <w:numFmt w:val="upperRoman"/>
      <w:lvlText w:val="%1."/>
      <w:lvlJc w:val="left"/>
      <w:pPr>
        <w:ind w:left="355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543C9"/>
    <w:multiLevelType w:val="hybridMultilevel"/>
    <w:tmpl w:val="36A6FE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331801"/>
    <w:multiLevelType w:val="multilevel"/>
    <w:tmpl w:val="D33AE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651301"/>
    <w:multiLevelType w:val="hybridMultilevel"/>
    <w:tmpl w:val="D0E8F30A"/>
    <w:lvl w:ilvl="0" w:tplc="29CCCA26">
      <w:start w:val="4"/>
      <w:numFmt w:val="upperRoman"/>
      <w:lvlText w:val="%1."/>
      <w:lvlJc w:val="left"/>
      <w:pPr>
        <w:ind w:left="1440" w:hanging="72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894196"/>
    <w:multiLevelType w:val="hybridMultilevel"/>
    <w:tmpl w:val="908AA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570404"/>
    <w:multiLevelType w:val="hybridMultilevel"/>
    <w:tmpl w:val="DF58C2B2"/>
    <w:lvl w:ilvl="0" w:tplc="C15C946E">
      <w:start w:val="3"/>
      <w:numFmt w:val="upperRoman"/>
      <w:lvlText w:val="%1."/>
      <w:lvlJc w:val="left"/>
      <w:pPr>
        <w:ind w:left="1080" w:hanging="72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FB402D"/>
    <w:multiLevelType w:val="hybridMultilevel"/>
    <w:tmpl w:val="9AF067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9D03FE"/>
    <w:multiLevelType w:val="hybridMultilevel"/>
    <w:tmpl w:val="EA125A76"/>
    <w:lvl w:ilvl="0" w:tplc="DBB0ACBA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4145EE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AB80812"/>
    <w:multiLevelType w:val="hybridMultilevel"/>
    <w:tmpl w:val="91B67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9C7E47"/>
    <w:multiLevelType w:val="hybridMultilevel"/>
    <w:tmpl w:val="8C88BB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857FDE"/>
    <w:multiLevelType w:val="hybridMultilevel"/>
    <w:tmpl w:val="6238860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5170E4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56E60CE9"/>
    <w:multiLevelType w:val="hybridMultilevel"/>
    <w:tmpl w:val="0CE63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E722B7"/>
    <w:multiLevelType w:val="hybridMultilevel"/>
    <w:tmpl w:val="3C70EB42"/>
    <w:lvl w:ilvl="0" w:tplc="49AEE4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050AF1"/>
    <w:multiLevelType w:val="hybridMultilevel"/>
    <w:tmpl w:val="E09C7864"/>
    <w:lvl w:ilvl="0" w:tplc="C36EF724">
      <w:start w:val="4"/>
      <w:numFmt w:val="upperRoman"/>
      <w:lvlText w:val="%1."/>
      <w:lvlJc w:val="left"/>
      <w:pPr>
        <w:ind w:left="1440" w:hanging="72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F7F5C6D"/>
    <w:multiLevelType w:val="hybridMultilevel"/>
    <w:tmpl w:val="93941E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807AB5"/>
    <w:multiLevelType w:val="multilevel"/>
    <w:tmpl w:val="A90CB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0577C3D"/>
    <w:multiLevelType w:val="multilevel"/>
    <w:tmpl w:val="A90CB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13015E0"/>
    <w:multiLevelType w:val="hybridMultilevel"/>
    <w:tmpl w:val="A8160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862881"/>
    <w:multiLevelType w:val="hybridMultilevel"/>
    <w:tmpl w:val="22CC6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9C2E4B"/>
    <w:multiLevelType w:val="hybridMultilevel"/>
    <w:tmpl w:val="62828A28"/>
    <w:lvl w:ilvl="0" w:tplc="F126FA3C">
      <w:start w:val="4"/>
      <w:numFmt w:val="upperRoman"/>
      <w:lvlText w:val="%1."/>
      <w:lvlJc w:val="left"/>
      <w:pPr>
        <w:ind w:left="1440" w:hanging="72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2"/>
  </w:num>
  <w:num w:numId="3">
    <w:abstractNumId w:val="8"/>
  </w:num>
  <w:num w:numId="4">
    <w:abstractNumId w:val="6"/>
  </w:num>
  <w:num w:numId="5">
    <w:abstractNumId w:val="1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3"/>
  </w:num>
  <w:num w:numId="8">
    <w:abstractNumId w:val="4"/>
  </w:num>
  <w:num w:numId="9">
    <w:abstractNumId w:val="19"/>
  </w:num>
  <w:num w:numId="10">
    <w:abstractNumId w:val="10"/>
  </w:num>
  <w:num w:numId="11">
    <w:abstractNumId w:val="11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3"/>
  </w:num>
  <w:num w:numId="15">
    <w:abstractNumId w:val="15"/>
  </w:num>
  <w:num w:numId="16">
    <w:abstractNumId w:val="21"/>
  </w:num>
  <w:num w:numId="17">
    <w:abstractNumId w:val="7"/>
  </w:num>
  <w:num w:numId="18">
    <w:abstractNumId w:val="16"/>
  </w:num>
  <w:num w:numId="19">
    <w:abstractNumId w:val="9"/>
  </w:num>
  <w:num w:numId="20">
    <w:abstractNumId w:val="14"/>
  </w:num>
  <w:num w:numId="21">
    <w:abstractNumId w:val="5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64B8"/>
    <w:rsid w:val="000615AA"/>
    <w:rsid w:val="000F29C3"/>
    <w:rsid w:val="000F58C6"/>
    <w:rsid w:val="002865F3"/>
    <w:rsid w:val="002E56DD"/>
    <w:rsid w:val="0054309B"/>
    <w:rsid w:val="00676E45"/>
    <w:rsid w:val="00677632"/>
    <w:rsid w:val="00700B3D"/>
    <w:rsid w:val="0074575E"/>
    <w:rsid w:val="007F33EE"/>
    <w:rsid w:val="00820E9F"/>
    <w:rsid w:val="00824083"/>
    <w:rsid w:val="008664B8"/>
    <w:rsid w:val="00884FBB"/>
    <w:rsid w:val="008C2F9E"/>
    <w:rsid w:val="008D365E"/>
    <w:rsid w:val="0094221A"/>
    <w:rsid w:val="009C05F9"/>
    <w:rsid w:val="00A22823"/>
    <w:rsid w:val="00A93446"/>
    <w:rsid w:val="00AB51BE"/>
    <w:rsid w:val="00BA11AD"/>
    <w:rsid w:val="00C50E68"/>
    <w:rsid w:val="00C610CF"/>
    <w:rsid w:val="00D141E2"/>
    <w:rsid w:val="00D55DBF"/>
    <w:rsid w:val="00D6418B"/>
    <w:rsid w:val="00E545B4"/>
    <w:rsid w:val="00EE702B"/>
    <w:rsid w:val="00F9552D"/>
    <w:rsid w:val="00FC0D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75E"/>
  </w:style>
  <w:style w:type="paragraph" w:styleId="2">
    <w:name w:val="heading 2"/>
    <w:basedOn w:val="a"/>
    <w:link w:val="20"/>
    <w:uiPriority w:val="9"/>
    <w:semiHidden/>
    <w:unhideWhenUsed/>
    <w:qFormat/>
    <w:rsid w:val="00A9344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9344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93446"/>
  </w:style>
  <w:style w:type="numbering" w:customStyle="1" w:styleId="11">
    <w:name w:val="Нет списка11"/>
    <w:next w:val="a2"/>
    <w:uiPriority w:val="99"/>
    <w:semiHidden/>
    <w:unhideWhenUsed/>
    <w:rsid w:val="00A93446"/>
  </w:style>
  <w:style w:type="character" w:styleId="a3">
    <w:name w:val="Hyperlink"/>
    <w:basedOn w:val="a0"/>
    <w:uiPriority w:val="99"/>
    <w:semiHidden/>
    <w:unhideWhenUsed/>
    <w:rsid w:val="00A9344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3446"/>
    <w:rPr>
      <w:color w:val="800080"/>
      <w:u w:val="single"/>
    </w:rPr>
  </w:style>
  <w:style w:type="paragraph" w:styleId="HTML">
    <w:name w:val="HTML Preformatted"/>
    <w:basedOn w:val="a"/>
    <w:link w:val="HTML0"/>
    <w:semiHidden/>
    <w:unhideWhenUsed/>
    <w:rsid w:val="00A93446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kern w:val="2"/>
      <w:sz w:val="20"/>
      <w:szCs w:val="20"/>
      <w:lang w:eastAsia="hi-IN" w:bidi="hi-IN"/>
    </w:rPr>
  </w:style>
  <w:style w:type="character" w:customStyle="1" w:styleId="HTML0">
    <w:name w:val="Стандартный HTML Знак"/>
    <w:basedOn w:val="a0"/>
    <w:link w:val="HTML"/>
    <w:semiHidden/>
    <w:rsid w:val="00A93446"/>
    <w:rPr>
      <w:rFonts w:ascii="Courier New" w:eastAsia="Times New Roman" w:hAnsi="Courier New" w:cs="Courier New"/>
      <w:kern w:val="2"/>
      <w:sz w:val="20"/>
      <w:szCs w:val="20"/>
      <w:lang w:eastAsia="hi-IN" w:bidi="hi-IN"/>
    </w:rPr>
  </w:style>
  <w:style w:type="paragraph" w:styleId="a5">
    <w:name w:val="Normal (Web)"/>
    <w:basedOn w:val="a"/>
    <w:uiPriority w:val="99"/>
    <w:semiHidden/>
    <w:unhideWhenUsed/>
    <w:rsid w:val="00A93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A9344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Верхний колонтитул Знак"/>
    <w:basedOn w:val="a0"/>
    <w:link w:val="a6"/>
    <w:uiPriority w:val="99"/>
    <w:rsid w:val="00A93446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A9344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A93446"/>
    <w:rPr>
      <w:rFonts w:ascii="Calibri" w:eastAsia="Calibri" w:hAnsi="Calibri" w:cs="Times New Roman"/>
    </w:rPr>
  </w:style>
  <w:style w:type="paragraph" w:styleId="aa">
    <w:name w:val="Body Text Indent"/>
    <w:basedOn w:val="a"/>
    <w:link w:val="ab"/>
    <w:uiPriority w:val="99"/>
    <w:semiHidden/>
    <w:unhideWhenUsed/>
    <w:rsid w:val="00A9344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9344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9344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93446"/>
    <w:rPr>
      <w:rFonts w:ascii="Tahoma" w:eastAsia="Calibri" w:hAnsi="Tahoma" w:cs="Tahoma"/>
      <w:sz w:val="16"/>
      <w:szCs w:val="16"/>
    </w:rPr>
  </w:style>
  <w:style w:type="character" w:customStyle="1" w:styleId="ae">
    <w:name w:val="Без интервала Знак"/>
    <w:basedOn w:val="a0"/>
    <w:link w:val="af"/>
    <w:uiPriority w:val="1"/>
    <w:locked/>
    <w:rsid w:val="00A93446"/>
    <w:rPr>
      <w:rFonts w:ascii="Calibri" w:eastAsia="Calibri" w:hAnsi="Calibri" w:cs="Times New Roman"/>
    </w:rPr>
  </w:style>
  <w:style w:type="paragraph" w:styleId="af">
    <w:name w:val="No Spacing"/>
    <w:link w:val="ae"/>
    <w:uiPriority w:val="1"/>
    <w:qFormat/>
    <w:rsid w:val="00A93446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List Paragraph"/>
    <w:basedOn w:val="a"/>
    <w:uiPriority w:val="34"/>
    <w:qFormat/>
    <w:rsid w:val="00A9344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Style12">
    <w:name w:val="Style12"/>
    <w:basedOn w:val="a"/>
    <w:uiPriority w:val="99"/>
    <w:rsid w:val="00A934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A93446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A93446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A93446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A93446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A9344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A934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A93446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A934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uiPriority w:val="99"/>
    <w:rsid w:val="00A9344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1">
    <w:name w:val="Основной текст_"/>
    <w:basedOn w:val="a0"/>
    <w:link w:val="10"/>
    <w:locked/>
    <w:rsid w:val="00A9344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f1"/>
    <w:rsid w:val="00A93446"/>
    <w:pPr>
      <w:shd w:val="clear" w:color="auto" w:fill="FFFFFF"/>
      <w:spacing w:after="0" w:line="322" w:lineRule="exact"/>
      <w:ind w:hanging="36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Абзац списка1"/>
    <w:basedOn w:val="a"/>
    <w:uiPriority w:val="99"/>
    <w:rsid w:val="00A93446"/>
    <w:pPr>
      <w:spacing w:after="0" w:line="240" w:lineRule="auto"/>
      <w:ind w:left="720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character" w:customStyle="1" w:styleId="21">
    <w:name w:val="Заголовок №2_"/>
    <w:basedOn w:val="a0"/>
    <w:link w:val="22"/>
    <w:locked/>
    <w:rsid w:val="00A93446"/>
    <w:rPr>
      <w:shd w:val="clear" w:color="auto" w:fill="FFFFFF"/>
    </w:rPr>
  </w:style>
  <w:style w:type="paragraph" w:customStyle="1" w:styleId="22">
    <w:name w:val="Заголовок №2"/>
    <w:basedOn w:val="a"/>
    <w:link w:val="21"/>
    <w:rsid w:val="00A93446"/>
    <w:pPr>
      <w:shd w:val="clear" w:color="auto" w:fill="FFFFFF"/>
      <w:spacing w:before="3840" w:after="0" w:line="216" w:lineRule="exact"/>
      <w:outlineLvl w:val="1"/>
    </w:pPr>
  </w:style>
  <w:style w:type="character" w:customStyle="1" w:styleId="4">
    <w:name w:val="Заголовок №4_"/>
    <w:basedOn w:val="a0"/>
    <w:link w:val="40"/>
    <w:locked/>
    <w:rsid w:val="00A93446"/>
    <w:rPr>
      <w:spacing w:val="10"/>
      <w:sz w:val="26"/>
      <w:szCs w:val="26"/>
      <w:shd w:val="clear" w:color="auto" w:fill="FFFFFF"/>
    </w:rPr>
  </w:style>
  <w:style w:type="paragraph" w:customStyle="1" w:styleId="40">
    <w:name w:val="Заголовок №4"/>
    <w:basedOn w:val="a"/>
    <w:link w:val="4"/>
    <w:rsid w:val="00A93446"/>
    <w:pPr>
      <w:shd w:val="clear" w:color="auto" w:fill="FFFFFF"/>
      <w:spacing w:after="660" w:line="240" w:lineRule="atLeast"/>
      <w:ind w:hanging="940"/>
      <w:outlineLvl w:val="3"/>
    </w:pPr>
    <w:rPr>
      <w:spacing w:val="10"/>
      <w:sz w:val="26"/>
      <w:szCs w:val="26"/>
    </w:rPr>
  </w:style>
  <w:style w:type="paragraph" w:customStyle="1" w:styleId="c1">
    <w:name w:val="c1"/>
    <w:basedOn w:val="a"/>
    <w:uiPriority w:val="99"/>
    <w:rsid w:val="00A93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uiPriority w:val="99"/>
    <w:rsid w:val="00A93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A93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-excerpt">
    <w:name w:val="search-excerpt"/>
    <w:basedOn w:val="a"/>
    <w:uiPriority w:val="99"/>
    <w:rsid w:val="00A93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7">
    <w:name w:val="Font Style57"/>
    <w:rsid w:val="00A9344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8">
    <w:name w:val="Font Style58"/>
    <w:rsid w:val="00A93446"/>
    <w:rPr>
      <w:rFonts w:ascii="Times New Roman" w:hAnsi="Times New Roman" w:cs="Times New Roman" w:hint="default"/>
      <w:sz w:val="20"/>
      <w:szCs w:val="20"/>
    </w:rPr>
  </w:style>
  <w:style w:type="character" w:customStyle="1" w:styleId="FontStyle61">
    <w:name w:val="Font Style61"/>
    <w:rsid w:val="00A93446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75">
    <w:name w:val="Font Style75"/>
    <w:rsid w:val="00A93446"/>
    <w:rPr>
      <w:rFonts w:ascii="Times New Roman" w:hAnsi="Times New Roman" w:cs="Times New Roman" w:hint="default"/>
      <w:spacing w:val="40"/>
      <w:w w:val="33"/>
      <w:sz w:val="8"/>
      <w:szCs w:val="8"/>
    </w:rPr>
  </w:style>
  <w:style w:type="character" w:customStyle="1" w:styleId="FontStyle76">
    <w:name w:val="Font Style76"/>
    <w:rsid w:val="00A93446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56">
    <w:name w:val="Font Style56"/>
    <w:rsid w:val="00A93446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71">
    <w:name w:val="Font Style71"/>
    <w:rsid w:val="00A93446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85">
    <w:name w:val="Font Style85"/>
    <w:rsid w:val="00A93446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Heading">
    <w:name w:val="Heading"/>
    <w:uiPriority w:val="99"/>
    <w:rsid w:val="00A93446"/>
    <w:rPr>
      <w:b/>
      <w:bCs/>
      <w:color w:val="0000FF"/>
      <w:sz w:val="20"/>
      <w:szCs w:val="20"/>
    </w:rPr>
  </w:style>
  <w:style w:type="character" w:customStyle="1" w:styleId="af2">
    <w:name w:val="Основной текст + Не полужирный"/>
    <w:aliases w:val="Курсив,Интервал 0 pt,Основной текст + Полужирный1"/>
    <w:basedOn w:val="a0"/>
    <w:rsid w:val="00A93446"/>
    <w:rPr>
      <w:rFonts w:ascii="Arial" w:eastAsia="Arial" w:hAnsi="Arial" w:cs="Arial" w:hint="default"/>
      <w:b/>
      <w:bCs/>
      <w:i/>
      <w:iCs/>
      <w:smallCaps w:val="0"/>
      <w:strike w:val="0"/>
      <w:dstrike w:val="0"/>
      <w:spacing w:val="0"/>
      <w:sz w:val="20"/>
      <w:szCs w:val="20"/>
      <w:u w:val="none"/>
      <w:effect w:val="none"/>
      <w:shd w:val="clear" w:color="auto" w:fill="FFFFFF"/>
    </w:rPr>
  </w:style>
  <w:style w:type="character" w:customStyle="1" w:styleId="af3">
    <w:name w:val="Основной текст + Курсив"/>
    <w:basedOn w:val="af1"/>
    <w:rsid w:val="00A93446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c9">
    <w:name w:val="c9"/>
    <w:basedOn w:val="a0"/>
    <w:rsid w:val="00A93446"/>
  </w:style>
  <w:style w:type="character" w:customStyle="1" w:styleId="c7">
    <w:name w:val="c7"/>
    <w:basedOn w:val="a0"/>
    <w:rsid w:val="00A93446"/>
  </w:style>
  <w:style w:type="character" w:customStyle="1" w:styleId="c10">
    <w:name w:val="c10"/>
    <w:basedOn w:val="a0"/>
    <w:rsid w:val="00A93446"/>
  </w:style>
  <w:style w:type="character" w:customStyle="1" w:styleId="c12">
    <w:name w:val="c12"/>
    <w:basedOn w:val="a0"/>
    <w:rsid w:val="00A93446"/>
  </w:style>
  <w:style w:type="character" w:customStyle="1" w:styleId="c0">
    <w:name w:val="c0"/>
    <w:basedOn w:val="a0"/>
    <w:rsid w:val="00A93446"/>
  </w:style>
  <w:style w:type="character" w:customStyle="1" w:styleId="c6">
    <w:name w:val="c6"/>
    <w:basedOn w:val="a0"/>
    <w:rsid w:val="00A93446"/>
  </w:style>
  <w:style w:type="character" w:customStyle="1" w:styleId="c25">
    <w:name w:val="c25"/>
    <w:basedOn w:val="a0"/>
    <w:rsid w:val="00A93446"/>
  </w:style>
  <w:style w:type="character" w:customStyle="1" w:styleId="c8">
    <w:name w:val="c8"/>
    <w:basedOn w:val="a0"/>
    <w:rsid w:val="00A93446"/>
  </w:style>
  <w:style w:type="character" w:customStyle="1" w:styleId="like-tooltip">
    <w:name w:val="like-tooltip"/>
    <w:basedOn w:val="a0"/>
    <w:rsid w:val="00A93446"/>
  </w:style>
  <w:style w:type="character" w:customStyle="1" w:styleId="flag-throbber">
    <w:name w:val="flag-throbber"/>
    <w:basedOn w:val="a0"/>
    <w:rsid w:val="00A93446"/>
  </w:style>
  <w:style w:type="character" w:customStyle="1" w:styleId="share42-item">
    <w:name w:val="share42-item"/>
    <w:basedOn w:val="a0"/>
    <w:rsid w:val="00A93446"/>
  </w:style>
  <w:style w:type="table" w:styleId="af4">
    <w:name w:val="Table Grid"/>
    <w:basedOn w:val="a1"/>
    <w:uiPriority w:val="59"/>
    <w:rsid w:val="00A934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39"/>
    <w:rsid w:val="00A934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59"/>
    <w:rsid w:val="00A9344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A934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uiPriority w:val="59"/>
    <w:rsid w:val="00A934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uiPriority w:val="59"/>
    <w:rsid w:val="00A934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">
    <w:name w:val="Сетка таблицы121"/>
    <w:basedOn w:val="a1"/>
    <w:uiPriority w:val="39"/>
    <w:rsid w:val="00A934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4"/>
    <w:uiPriority w:val="59"/>
    <w:rsid w:val="00A934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9">
    <w:name w:val="Font Style49"/>
    <w:rsid w:val="00A93446"/>
    <w:rPr>
      <w:rFonts w:ascii="Times New Roman" w:hAnsi="Times New Roman" w:cs="Times New Roman"/>
      <w:sz w:val="20"/>
      <w:szCs w:val="20"/>
    </w:rPr>
  </w:style>
  <w:style w:type="character" w:customStyle="1" w:styleId="FontStyle46">
    <w:name w:val="Font Style46"/>
    <w:rsid w:val="00A93446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2">
    <w:name w:val="Font Style42"/>
    <w:rsid w:val="00A93446"/>
    <w:rPr>
      <w:rFonts w:ascii="Times New Roman" w:hAnsi="Times New Roman" w:cs="Times New Roman"/>
      <w:i/>
      <w:iCs/>
      <w:sz w:val="20"/>
      <w:szCs w:val="20"/>
    </w:rPr>
  </w:style>
  <w:style w:type="paragraph" w:customStyle="1" w:styleId="c22">
    <w:name w:val="c22"/>
    <w:basedOn w:val="a"/>
    <w:rsid w:val="00A93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A93446"/>
  </w:style>
  <w:style w:type="numbering" w:customStyle="1" w:styleId="24">
    <w:name w:val="Нет списка2"/>
    <w:next w:val="a2"/>
    <w:uiPriority w:val="99"/>
    <w:semiHidden/>
    <w:unhideWhenUsed/>
    <w:rsid w:val="00A93446"/>
  </w:style>
  <w:style w:type="numbering" w:customStyle="1" w:styleId="111">
    <w:name w:val="Нет списка111"/>
    <w:next w:val="a2"/>
    <w:uiPriority w:val="99"/>
    <w:semiHidden/>
    <w:unhideWhenUsed/>
    <w:rsid w:val="00A93446"/>
  </w:style>
  <w:style w:type="table" w:customStyle="1" w:styleId="41">
    <w:name w:val="Сетка таблицы4"/>
    <w:basedOn w:val="a1"/>
    <w:next w:val="af4"/>
    <w:uiPriority w:val="59"/>
    <w:rsid w:val="00A934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uiPriority w:val="39"/>
    <w:rsid w:val="00A934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uiPriority w:val="59"/>
    <w:rsid w:val="00A9344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1"/>
    <w:uiPriority w:val="59"/>
    <w:rsid w:val="00A934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">
    <w:name w:val="Сетка таблицы21"/>
    <w:basedOn w:val="a1"/>
    <w:uiPriority w:val="59"/>
    <w:rsid w:val="00A934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1"/>
    <w:uiPriority w:val="59"/>
    <w:rsid w:val="00A934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">
    <w:name w:val="Сетка таблицы1211"/>
    <w:basedOn w:val="a1"/>
    <w:uiPriority w:val="39"/>
    <w:rsid w:val="00A934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">
    <w:name w:val="Абзац списка2"/>
    <w:basedOn w:val="a"/>
    <w:rsid w:val="00A93446"/>
    <w:pPr>
      <w:spacing w:after="0" w:line="240" w:lineRule="auto"/>
      <w:ind w:left="720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character" w:customStyle="1" w:styleId="30">
    <w:name w:val="Основной текст (3)_"/>
    <w:basedOn w:val="a0"/>
    <w:link w:val="31"/>
    <w:locked/>
    <w:rsid w:val="00A93446"/>
    <w:rPr>
      <w:spacing w:val="10"/>
      <w:sz w:val="26"/>
      <w:szCs w:val="26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A93446"/>
    <w:pPr>
      <w:shd w:val="clear" w:color="auto" w:fill="FFFFFF"/>
      <w:spacing w:after="0" w:line="490" w:lineRule="exact"/>
      <w:jc w:val="center"/>
    </w:pPr>
    <w:rPr>
      <w:spacing w:val="10"/>
      <w:sz w:val="26"/>
      <w:szCs w:val="26"/>
    </w:rPr>
  </w:style>
  <w:style w:type="table" w:customStyle="1" w:styleId="5">
    <w:name w:val="Сетка таблицы5"/>
    <w:basedOn w:val="a1"/>
    <w:next w:val="af4"/>
    <w:uiPriority w:val="39"/>
    <w:rsid w:val="00A93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2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7293</Words>
  <Characters>41575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48771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Титова</dc:creator>
  <cp:keywords/>
  <dc:description/>
  <cp:lastModifiedBy>Admin</cp:lastModifiedBy>
  <cp:revision>9</cp:revision>
  <dcterms:created xsi:type="dcterms:W3CDTF">2020-12-16T17:18:00Z</dcterms:created>
  <dcterms:modified xsi:type="dcterms:W3CDTF">2022-10-13T12:19:00Z</dcterms:modified>
</cp:coreProperties>
</file>